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3F" w:rsidRPr="0054043F" w:rsidRDefault="0054043F" w:rsidP="0054043F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54043F">
        <w:rPr>
          <w:b/>
          <w:noProof/>
          <w:sz w:val="24"/>
        </w:rPr>
        <w:t>3GPP TSG-RAN WG4 Meeting #80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     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</w:t>
      </w:r>
      <w:r w:rsidRPr="0054043F">
        <w:rPr>
          <w:b/>
          <w:noProof/>
          <w:sz w:val="24"/>
        </w:rPr>
        <w:t>R4-</w:t>
      </w:r>
      <w:r w:rsidR="00851B19" w:rsidRPr="00851B19">
        <w:rPr>
          <w:b/>
          <w:noProof/>
          <w:sz w:val="24"/>
        </w:rPr>
        <w:t>166116</w:t>
      </w:r>
    </w:p>
    <w:p w:rsidR="0054043F" w:rsidRPr="0054043F" w:rsidRDefault="0054043F" w:rsidP="0054043F">
      <w:pPr>
        <w:pStyle w:val="CRCoverPage"/>
        <w:outlineLvl w:val="0"/>
        <w:rPr>
          <w:b/>
          <w:noProof/>
          <w:sz w:val="24"/>
        </w:rPr>
      </w:pPr>
      <w:r w:rsidRPr="0054043F">
        <w:rPr>
          <w:b/>
          <w:noProof/>
          <w:sz w:val="24"/>
        </w:rPr>
        <w:t>Gothenburg, Sweden, 22 – 26 Aug,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1053E4" w:rsidRPr="000A42B8" w:rsidRDefault="00DE7636" w:rsidP="0054043F">
      <w:pPr>
        <w:pStyle w:val="a9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="000A1EBA">
        <w:rPr>
          <w:rFonts w:ascii="Arial" w:hAnsi="Arial" w:hint="eastAsia"/>
          <w:b/>
          <w:lang w:eastAsia="zh-CN"/>
        </w:rPr>
        <w:t xml:space="preserve">                          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B9749F" w:rsidRPr="00B9749F">
        <w:rPr>
          <w:rFonts w:ascii="Arial" w:hAnsi="Arial"/>
          <w:b/>
          <w:lang w:eastAsia="zh-CN"/>
        </w:rPr>
        <w:t xml:space="preserve">Consideration on ACLR for </w:t>
      </w:r>
      <w:r w:rsidR="0088495F">
        <w:rPr>
          <w:rFonts w:ascii="Arial" w:hAnsi="Arial" w:hint="eastAsia"/>
          <w:b/>
          <w:lang w:eastAsia="zh-CN"/>
        </w:rPr>
        <w:t xml:space="preserve">5G </w:t>
      </w:r>
      <w:r w:rsidR="00B9749F" w:rsidRPr="00B9749F">
        <w:rPr>
          <w:rFonts w:ascii="Arial" w:hAnsi="Arial"/>
          <w:b/>
          <w:lang w:eastAsia="zh-CN"/>
        </w:rPr>
        <w:t>NR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151BD5" w:rsidRDefault="001053E4" w:rsidP="0081158A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CB6B97" w:rsidRPr="00CB6B97">
        <w:rPr>
          <w:rFonts w:ascii="Arial" w:hAnsi="Arial"/>
          <w:b/>
          <w:lang w:eastAsia="zh-CN"/>
        </w:rPr>
        <w:t>10.5.3.1</w:t>
      </w:r>
    </w:p>
    <w:p w:rsidR="00DE7636" w:rsidRPr="00151BD5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  <w:color w:val="000000" w:themeColor="text1"/>
        </w:rPr>
      </w:pP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7D72DA">
        <w:rPr>
          <w:rFonts w:ascii="Arial" w:hAnsi="Arial" w:hint="eastAsia"/>
          <w:b/>
          <w:lang w:eastAsia="zh-CN"/>
        </w:rPr>
        <w:t>Discussion</w:t>
      </w:r>
    </w:p>
    <w:p w:rsidR="00BD4BEB" w:rsidRDefault="00BD4BEB" w:rsidP="00BD4BEB">
      <w:pPr>
        <w:tabs>
          <w:tab w:val="left" w:pos="1985"/>
        </w:tabs>
        <w:rPr>
          <w:rFonts w:ascii="Arial" w:hAnsi="Arial"/>
          <w:b/>
          <w:lang w:eastAsia="zh-CN"/>
        </w:rPr>
      </w:pPr>
    </w:p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88495F" w:rsidRPr="002F58B0" w:rsidRDefault="0082745C" w:rsidP="002F58B0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 w:rsidRPr="00BA510D">
        <w:rPr>
          <w:rFonts w:eastAsia="宋体" w:hint="eastAsia"/>
          <w:lang w:val="en-US"/>
        </w:rPr>
        <w:t>The</w:t>
      </w:r>
      <w:r w:rsidRPr="00BA510D">
        <w:rPr>
          <w:rFonts w:eastAsia="宋体"/>
          <w:lang w:val="en-US"/>
        </w:rPr>
        <w:t xml:space="preserve"> </w:t>
      </w:r>
      <w:r>
        <w:rPr>
          <w:rFonts w:hint="eastAsia"/>
          <w:lang w:val="en-US" w:eastAsia="zh-CN"/>
        </w:rPr>
        <w:t>ACLR</w:t>
      </w:r>
      <w:r w:rsidRPr="00BA510D">
        <w:rPr>
          <w:rFonts w:eastAsia="宋体" w:hint="eastAsia"/>
          <w:lang w:val="en-US"/>
        </w:rPr>
        <w:t xml:space="preserve"> is one of the most impo</w:t>
      </w:r>
      <w:r>
        <w:rPr>
          <w:rFonts w:hint="eastAsia"/>
          <w:lang w:val="en-US"/>
        </w:rPr>
        <w:t>rtant RF requirements for</w:t>
      </w:r>
      <w:r w:rsidR="0088495F">
        <w:rPr>
          <w:rFonts w:hint="eastAsia"/>
          <w:lang w:val="en-US" w:eastAsia="zh-CN"/>
        </w:rPr>
        <w:t xml:space="preserve"> 5G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 w:rsidRPr="00BA510D">
        <w:rPr>
          <w:rFonts w:eastAsia="宋体" w:hint="eastAsia"/>
          <w:lang w:val="en-US"/>
        </w:rPr>
        <w:t xml:space="preserve">This paper </w:t>
      </w:r>
      <w:r w:rsidRPr="00BA510D">
        <w:rPr>
          <w:rFonts w:eastAsia="宋体"/>
          <w:lang w:val="en-US"/>
        </w:rPr>
        <w:t>analyses</w:t>
      </w:r>
      <w:r>
        <w:rPr>
          <w:rFonts w:hint="eastAsia"/>
          <w:lang w:val="en-US"/>
        </w:rPr>
        <w:t xml:space="preserve"> the </w:t>
      </w:r>
      <w:r>
        <w:rPr>
          <w:rFonts w:hint="eastAsia"/>
          <w:lang w:val="en-US" w:eastAsia="zh-CN"/>
        </w:rPr>
        <w:t>ACLR</w:t>
      </w:r>
      <w:r w:rsidR="0019386A">
        <w:rPr>
          <w:rFonts w:hint="eastAsia"/>
          <w:lang w:val="en-US"/>
        </w:rPr>
        <w:t xml:space="preserve"> for </w:t>
      </w:r>
      <w:r w:rsidR="009E4614">
        <w:rPr>
          <w:rFonts w:hint="eastAsia"/>
          <w:lang w:val="en-US" w:eastAsia="zh-CN"/>
        </w:rPr>
        <w:t xml:space="preserve">5G </w:t>
      </w:r>
      <w:r w:rsidR="0019386A">
        <w:rPr>
          <w:rFonts w:hint="eastAsia"/>
          <w:lang w:val="en-US" w:eastAsia="zh-CN"/>
        </w:rPr>
        <w:t>NR</w:t>
      </w:r>
      <w:r w:rsidR="00943E4B">
        <w:rPr>
          <w:rFonts w:hint="eastAsia"/>
          <w:lang w:val="en-US" w:eastAsia="zh-CN"/>
        </w:rPr>
        <w:t xml:space="preserve"> based </w:t>
      </w:r>
      <w:r w:rsidR="00943E4B">
        <w:rPr>
          <w:rFonts w:hint="eastAsia"/>
          <w:lang w:val="en-US"/>
        </w:rPr>
        <w:t>o</w:t>
      </w:r>
      <w:r w:rsidR="00943E4B">
        <w:rPr>
          <w:rFonts w:hint="eastAsia"/>
          <w:lang w:val="en-US" w:eastAsia="zh-CN"/>
        </w:rPr>
        <w:t>n</w:t>
      </w:r>
      <w:r w:rsidR="009E4614">
        <w:rPr>
          <w:rFonts w:hint="eastAsia"/>
          <w:lang w:val="en-US" w:eastAsia="zh-CN"/>
        </w:rPr>
        <w:t xml:space="preserve"> </w:t>
      </w:r>
      <w:r w:rsidR="002F58B0">
        <w:rPr>
          <w:rFonts w:hint="eastAsia"/>
          <w:lang w:val="en-US" w:eastAsia="zh-CN"/>
        </w:rPr>
        <w:t xml:space="preserve">potential </w:t>
      </w:r>
      <w:r w:rsidR="009E4614" w:rsidRPr="009E4614">
        <w:rPr>
          <w:rFonts w:hint="eastAsia"/>
          <w:lang w:val="en-US" w:eastAsia="zh-CN"/>
        </w:rPr>
        <w:t xml:space="preserve">RF reference </w:t>
      </w:r>
      <w:r w:rsidR="009E4614" w:rsidRPr="009E4614">
        <w:rPr>
          <w:lang w:val="en-US" w:eastAsia="zh-CN"/>
        </w:rPr>
        <w:t>architecture</w:t>
      </w:r>
      <w:r w:rsidR="00CE4B58">
        <w:rPr>
          <w:rFonts w:hint="eastAsia"/>
          <w:lang w:val="en-US" w:eastAsia="zh-CN"/>
        </w:rPr>
        <w:t xml:space="preserve"> above 6GHz</w:t>
      </w:r>
      <w:r w:rsidRPr="00943E4B">
        <w:rPr>
          <w:rFonts w:hint="eastAsia"/>
          <w:lang w:val="en-US" w:eastAsia="zh-CN"/>
        </w:rPr>
        <w:t>.</w:t>
      </w:r>
      <w:r w:rsidRPr="00943E4B">
        <w:rPr>
          <w:lang w:val="en-US" w:eastAsia="zh-CN"/>
        </w:rPr>
        <w:t xml:space="preserve"> </w:t>
      </w:r>
      <w:r w:rsidRPr="009E4614">
        <w:rPr>
          <w:rFonts w:hint="eastAsia"/>
          <w:lang w:val="en-US" w:eastAsia="zh-CN"/>
        </w:rPr>
        <w:t>W</w:t>
      </w:r>
      <w:r w:rsidRPr="00BA510D">
        <w:rPr>
          <w:rFonts w:eastAsia="宋体" w:hint="eastAsia"/>
          <w:lang w:val="en-US"/>
        </w:rPr>
        <w:t>e pr</w:t>
      </w:r>
      <w:r>
        <w:rPr>
          <w:rFonts w:hint="eastAsia"/>
          <w:lang w:val="en-US"/>
        </w:rPr>
        <w:t xml:space="preserve">esent </w:t>
      </w:r>
      <w:r w:rsidR="009977BF">
        <w:rPr>
          <w:rFonts w:eastAsia="宋体" w:hint="eastAsia"/>
          <w:lang w:val="it-IT" w:eastAsia="zh-CN"/>
        </w:rPr>
        <w:t>some initial consideration</w:t>
      </w:r>
      <w:r w:rsidR="009977BF">
        <w:rPr>
          <w:rFonts w:hint="eastAsia"/>
          <w:lang w:val="en-US"/>
        </w:rPr>
        <w:t xml:space="preserve"> </w:t>
      </w:r>
      <w:r w:rsidR="0019386A">
        <w:rPr>
          <w:rFonts w:hint="eastAsia"/>
          <w:lang w:val="en-US" w:eastAsia="zh-CN"/>
        </w:rPr>
        <w:t>in this paper</w:t>
      </w:r>
      <w:r w:rsidRPr="00BA510D">
        <w:rPr>
          <w:rFonts w:eastAsia="宋体" w:hint="eastAsia"/>
          <w:lang w:val="en-US"/>
        </w:rPr>
        <w:t>.</w:t>
      </w:r>
      <w:r w:rsidR="00B1702E" w:rsidRPr="00B1702E">
        <w:rPr>
          <w:rFonts w:ascii="Arial" w:hAnsi="Arial" w:cs="Arial" w:hint="eastAsia"/>
          <w:lang w:eastAsia="zh-CN"/>
        </w:rPr>
        <w:t xml:space="preserve"> </w:t>
      </w:r>
    </w:p>
    <w:p w:rsidR="00BD4BEB" w:rsidRPr="00CE14D8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BD4BEB" w:rsidRPr="00DE3E7A" w:rsidRDefault="00BD4BEB" w:rsidP="00BD4BEB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7A219F">
        <w:rPr>
          <w:rFonts w:hint="eastAsia"/>
          <w:lang w:eastAsia="zh-CN"/>
        </w:rPr>
        <w:t>The ACLR</w:t>
      </w:r>
      <w:r w:rsidR="00DE3E7A">
        <w:rPr>
          <w:rFonts w:hint="eastAsia"/>
          <w:lang w:eastAsia="zh-CN"/>
        </w:rPr>
        <w:t xml:space="preserve"> of </w:t>
      </w:r>
      <w:r w:rsidR="007A219F">
        <w:rPr>
          <w:rFonts w:hint="eastAsia"/>
          <w:lang w:eastAsia="zh-CN"/>
        </w:rPr>
        <w:t>5G NR</w:t>
      </w:r>
    </w:p>
    <w:p w:rsidR="00481490" w:rsidRPr="009E4614" w:rsidRDefault="009E4614" w:rsidP="009E461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 xml:space="preserve"> RF r</w:t>
      </w:r>
      <w:r w:rsidR="00B6566C" w:rsidRPr="00B6566C">
        <w:rPr>
          <w:rFonts w:hint="eastAsia"/>
          <w:b/>
          <w:sz w:val="24"/>
          <w:szCs w:val="24"/>
          <w:lang w:eastAsia="zh-CN"/>
        </w:rPr>
        <w:t xml:space="preserve">eference </w:t>
      </w:r>
      <w:r w:rsidR="00B6566C" w:rsidRPr="009E4614">
        <w:rPr>
          <w:b/>
          <w:sz w:val="24"/>
          <w:szCs w:val="24"/>
          <w:lang w:eastAsia="zh-CN"/>
        </w:rPr>
        <w:t>architecture</w:t>
      </w:r>
      <w:r w:rsidR="00B6566C" w:rsidRPr="009E4614">
        <w:rPr>
          <w:rFonts w:hint="eastAsia"/>
          <w:b/>
          <w:sz w:val="24"/>
          <w:szCs w:val="24"/>
          <w:lang w:eastAsia="zh-CN"/>
        </w:rPr>
        <w:t xml:space="preserve"> of 5G NR</w:t>
      </w:r>
    </w:p>
    <w:p w:rsidR="0045280B" w:rsidRDefault="00481490" w:rsidP="00D7646F">
      <w:pPr>
        <w:pStyle w:val="a9"/>
        <w:jc w:val="both"/>
        <w:rPr>
          <w:rFonts w:eastAsia="宋体"/>
          <w:lang w:val="en-US" w:eastAsia="zh-CN"/>
        </w:rPr>
      </w:pPr>
      <w:r w:rsidRPr="00CC50E2">
        <w:rPr>
          <w:rFonts w:eastAsia="宋体"/>
          <w:lang w:val="en-US"/>
        </w:rPr>
        <w:t>T</w:t>
      </w:r>
      <w:r w:rsidRPr="00CC50E2">
        <w:rPr>
          <w:rFonts w:eastAsia="宋体" w:hint="eastAsia"/>
          <w:lang w:val="en-US"/>
        </w:rPr>
        <w:t xml:space="preserve">he </w:t>
      </w:r>
      <w:r w:rsidRPr="00CC50E2">
        <w:rPr>
          <w:rFonts w:eastAsia="宋体"/>
          <w:lang w:val="en-US"/>
        </w:rPr>
        <w:t>architecture</w:t>
      </w:r>
      <w:r w:rsidRPr="00CC50E2">
        <w:rPr>
          <w:rFonts w:eastAsia="宋体" w:hint="eastAsia"/>
          <w:lang w:val="en-US"/>
        </w:rPr>
        <w:t xml:space="preserve"> of 5G </w:t>
      </w:r>
      <w:r w:rsidR="00D854F7">
        <w:rPr>
          <w:rFonts w:eastAsia="宋体" w:hint="eastAsia"/>
          <w:lang w:val="en-US" w:eastAsia="zh-CN"/>
        </w:rPr>
        <w:t xml:space="preserve">NR </w:t>
      </w:r>
      <w:r w:rsidRPr="00CC50E2">
        <w:rPr>
          <w:rFonts w:eastAsia="宋体" w:hint="eastAsia"/>
          <w:lang w:val="en-US"/>
        </w:rPr>
        <w:t xml:space="preserve">is a </w:t>
      </w:r>
      <w:r w:rsidR="002D2A82">
        <w:rPr>
          <w:rFonts w:eastAsia="宋体"/>
          <w:lang w:val="en-US"/>
        </w:rPr>
        <w:t>hot</w:t>
      </w:r>
      <w:r w:rsidR="00B1702E" w:rsidRPr="00CC50E2">
        <w:rPr>
          <w:rFonts w:eastAsia="宋体"/>
          <w:lang w:val="en-US"/>
        </w:rPr>
        <w:t xml:space="preserve"> topic</w:t>
      </w:r>
      <w:r w:rsidR="00CC50E2">
        <w:rPr>
          <w:rFonts w:eastAsia="宋体" w:hint="eastAsia"/>
          <w:lang w:val="en-US" w:eastAsia="zh-CN"/>
        </w:rPr>
        <w:t>, e</w:t>
      </w:r>
      <w:r w:rsidR="00CC50E2">
        <w:rPr>
          <w:rFonts w:eastAsia="宋体"/>
          <w:lang w:val="en-US"/>
        </w:rPr>
        <w:t>specially for</w:t>
      </w:r>
      <w:r w:rsidR="006801D2" w:rsidRPr="006801D2">
        <w:rPr>
          <w:rFonts w:eastAsia="宋体" w:hint="eastAsia"/>
          <w:lang w:eastAsia="zh-CN"/>
        </w:rPr>
        <w:t xml:space="preserve"> </w:t>
      </w:r>
      <w:r w:rsidR="006801D2">
        <w:rPr>
          <w:rFonts w:eastAsia="宋体" w:hint="eastAsia"/>
          <w:lang w:eastAsia="zh-CN"/>
        </w:rPr>
        <w:t>high frequency above 6 GHz</w:t>
      </w:r>
      <w:r w:rsidR="00CC50E2">
        <w:rPr>
          <w:rFonts w:eastAsia="宋体" w:hint="eastAsia"/>
          <w:lang w:val="en-US" w:eastAsia="zh-CN"/>
        </w:rPr>
        <w:t>.</w:t>
      </w:r>
      <w:r w:rsidR="0045280B">
        <w:rPr>
          <w:rFonts w:eastAsia="宋体" w:hint="eastAsia"/>
          <w:lang w:val="en-US" w:eastAsia="zh-CN"/>
        </w:rPr>
        <w:t xml:space="preserve"> </w:t>
      </w:r>
      <w:r w:rsidR="00FC3DBC">
        <w:rPr>
          <w:rFonts w:eastAsia="宋体"/>
          <w:lang w:eastAsia="zh-CN"/>
        </w:rPr>
        <w:t>Compar</w:t>
      </w:r>
      <w:r w:rsidR="00FC3DBC">
        <w:rPr>
          <w:rFonts w:eastAsia="宋体" w:hint="eastAsia"/>
          <w:lang w:eastAsia="zh-CN"/>
        </w:rPr>
        <w:t>ing</w:t>
      </w:r>
      <w:r w:rsidR="0029436E" w:rsidRPr="0029436E">
        <w:rPr>
          <w:rFonts w:eastAsia="宋体"/>
          <w:lang w:eastAsia="zh-CN"/>
        </w:rPr>
        <w:t xml:space="preserve"> to</w:t>
      </w:r>
      <w:r w:rsidR="00857B4B">
        <w:rPr>
          <w:rFonts w:eastAsia="宋体" w:hint="eastAsia"/>
          <w:lang w:eastAsia="zh-CN"/>
        </w:rPr>
        <w:t xml:space="preserve"> traditional E-UTRA</w:t>
      </w:r>
      <w:r w:rsidR="0029436E">
        <w:rPr>
          <w:rFonts w:eastAsia="宋体" w:hint="eastAsia"/>
          <w:lang w:eastAsia="zh-CN"/>
        </w:rPr>
        <w:t xml:space="preserve"> </w:t>
      </w:r>
      <w:r w:rsidR="00973897">
        <w:rPr>
          <w:rFonts w:eastAsia="宋体" w:hint="eastAsia"/>
          <w:lang w:eastAsia="zh-CN"/>
        </w:rPr>
        <w:t xml:space="preserve">RF </w:t>
      </w:r>
      <w:r w:rsidR="0029436E">
        <w:rPr>
          <w:rFonts w:eastAsia="宋体" w:hint="eastAsia"/>
          <w:lang w:eastAsia="zh-CN"/>
        </w:rPr>
        <w:t>architecture</w:t>
      </w:r>
      <w:r w:rsidR="00973897">
        <w:rPr>
          <w:rFonts w:eastAsia="宋体" w:hint="eastAsia"/>
          <w:lang w:val="en-US" w:eastAsia="zh-CN"/>
        </w:rPr>
        <w:t xml:space="preserve">, </w:t>
      </w:r>
      <w:r w:rsidR="00FC3DBC">
        <w:rPr>
          <w:rFonts w:eastAsia="宋体" w:hint="eastAsia"/>
          <w:lang w:val="en-US" w:eastAsia="zh-CN"/>
        </w:rPr>
        <w:t xml:space="preserve">the </w:t>
      </w:r>
      <w:r w:rsidR="00CE666C">
        <w:rPr>
          <w:rFonts w:eastAsia="宋体" w:hint="eastAsia"/>
          <w:lang w:val="en-US" w:eastAsia="zh-CN"/>
        </w:rPr>
        <w:t xml:space="preserve">RF </w:t>
      </w:r>
      <w:r w:rsidR="00FA4C0B">
        <w:rPr>
          <w:rFonts w:eastAsia="宋体"/>
          <w:lang w:val="en-US"/>
        </w:rPr>
        <w:t>architecture</w:t>
      </w:r>
      <w:r w:rsidR="00FA4C0B">
        <w:rPr>
          <w:rFonts w:eastAsia="宋体" w:hint="eastAsia"/>
          <w:lang w:val="en-US" w:eastAsia="zh-CN"/>
        </w:rPr>
        <w:t xml:space="preserve"> of </w:t>
      </w:r>
      <w:r w:rsidR="00CE666C">
        <w:rPr>
          <w:rFonts w:eastAsia="宋体" w:hint="eastAsia"/>
          <w:lang w:val="en-US" w:eastAsia="zh-CN"/>
        </w:rPr>
        <w:t xml:space="preserve">NR </w:t>
      </w:r>
      <w:r w:rsidR="000E1C40">
        <w:rPr>
          <w:rFonts w:eastAsia="宋体"/>
          <w:lang w:val="en-US"/>
        </w:rPr>
        <w:t xml:space="preserve">has two main </w:t>
      </w:r>
      <w:r w:rsidR="00857B4B">
        <w:rPr>
          <w:rFonts w:eastAsia="宋体" w:hint="eastAsia"/>
          <w:lang w:val="en-US" w:eastAsia="zh-CN"/>
        </w:rPr>
        <w:t>different characteristics</w:t>
      </w:r>
      <w:r w:rsidR="002D2A82">
        <w:rPr>
          <w:rFonts w:eastAsia="宋体" w:hint="eastAsia"/>
          <w:lang w:val="en-US" w:eastAsia="zh-CN"/>
        </w:rPr>
        <w:t>.</w:t>
      </w:r>
    </w:p>
    <w:p w:rsidR="0045280B" w:rsidRPr="00857B4B" w:rsidRDefault="0045280B" w:rsidP="00857B4B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</w:rPr>
      </w:pPr>
      <w:r w:rsidRPr="00200295">
        <w:rPr>
          <w:rFonts w:ascii="Times New Roman" w:hAnsi="Times New Roman" w:cs="Times New Roman"/>
          <w:b/>
          <w:sz w:val="20"/>
          <w:szCs w:val="20"/>
        </w:rPr>
        <w:t>P</w:t>
      </w:r>
      <w:r w:rsidRPr="00200295">
        <w:rPr>
          <w:rFonts w:ascii="Times New Roman" w:hAnsi="Times New Roman" w:cs="Times New Roman" w:hint="eastAsia"/>
          <w:b/>
          <w:sz w:val="20"/>
          <w:szCs w:val="20"/>
        </w:rPr>
        <w:t>hase shif</w:t>
      </w:r>
      <w:r w:rsidR="0079085C" w:rsidRPr="00200295">
        <w:rPr>
          <w:rFonts w:ascii="Times New Roman" w:hAnsi="Times New Roman" w:cs="Times New Roman" w:hint="eastAsia"/>
          <w:b/>
          <w:sz w:val="20"/>
          <w:szCs w:val="20"/>
        </w:rPr>
        <w:t>t</w:t>
      </w:r>
      <w:r w:rsidR="00A61356">
        <w:rPr>
          <w:rFonts w:ascii="Times New Roman" w:hAnsi="Times New Roman" w:cs="Times New Roman" w:hint="eastAsia"/>
          <w:b/>
          <w:sz w:val="20"/>
          <w:szCs w:val="20"/>
        </w:rPr>
        <w:t>ing network</w:t>
      </w:r>
      <w:r w:rsidRPr="00200295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="00395072" w:rsidRPr="00200295">
        <w:rPr>
          <w:rFonts w:hint="eastAsia"/>
        </w:rPr>
        <w:t xml:space="preserve"> </w:t>
      </w:r>
      <w:r w:rsidR="00395072" w:rsidRPr="00200295">
        <w:rPr>
          <w:rFonts w:ascii="Times New Roman" w:hAnsi="Times New Roman" w:cs="Times New Roman"/>
          <w:sz w:val="20"/>
          <w:szCs w:val="20"/>
        </w:rPr>
        <w:t>phase shifter</w:t>
      </w:r>
      <w:r w:rsidR="00857B4B">
        <w:rPr>
          <w:rFonts w:ascii="Times New Roman" w:hAnsi="Times New Roman" w:cs="Times New Roman" w:hint="eastAsia"/>
          <w:sz w:val="20"/>
          <w:szCs w:val="20"/>
        </w:rPr>
        <w:t xml:space="preserve"> is needed</w:t>
      </w:r>
      <w:r w:rsidRPr="00200295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857B4B">
        <w:rPr>
          <w:rFonts w:ascii="Times New Roman" w:hAnsi="Times New Roman" w:cs="Times New Roman" w:hint="eastAsia"/>
          <w:sz w:val="20"/>
          <w:szCs w:val="20"/>
        </w:rPr>
        <w:t xml:space="preserve">compensate </w:t>
      </w:r>
      <w:r w:rsidR="00857B4B">
        <w:rPr>
          <w:rFonts w:ascii="Times New Roman" w:hAnsi="Times New Roman" w:cs="Times New Roman"/>
          <w:sz w:val="20"/>
          <w:szCs w:val="20"/>
        </w:rPr>
        <w:t>the</w:t>
      </w:r>
      <w:r w:rsidR="00857B4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200295">
        <w:rPr>
          <w:rFonts w:ascii="Times New Roman" w:hAnsi="Times New Roman" w:cs="Times New Roman" w:hint="eastAsia"/>
          <w:sz w:val="20"/>
          <w:szCs w:val="20"/>
        </w:rPr>
        <w:t xml:space="preserve">performance </w:t>
      </w:r>
      <w:r w:rsidR="00857B4B">
        <w:rPr>
          <w:rFonts w:ascii="Times New Roman" w:hAnsi="Times New Roman" w:cs="Times New Roman" w:hint="eastAsia"/>
          <w:sz w:val="20"/>
          <w:szCs w:val="20"/>
        </w:rPr>
        <w:t xml:space="preserve">gap </w:t>
      </w:r>
      <w:r w:rsidRPr="00200295">
        <w:rPr>
          <w:rFonts w:ascii="Times New Roman" w:hAnsi="Times New Roman" w:cs="Times New Roman" w:hint="eastAsia"/>
          <w:sz w:val="20"/>
          <w:szCs w:val="20"/>
        </w:rPr>
        <w:t>of mm</w:t>
      </w:r>
      <w:r w:rsidRPr="00200295">
        <w:rPr>
          <w:rFonts w:ascii="Times New Roman" w:hAnsi="Times New Roman" w:cs="Times New Roman"/>
          <w:sz w:val="20"/>
          <w:szCs w:val="20"/>
        </w:rPr>
        <w:t xml:space="preserve">-wave </w:t>
      </w:r>
      <w:r w:rsidR="00857B4B">
        <w:rPr>
          <w:rFonts w:ascii="Times New Roman" w:hAnsi="Times New Roman" w:cs="Times New Roman" w:hint="eastAsia"/>
          <w:sz w:val="20"/>
          <w:szCs w:val="20"/>
        </w:rPr>
        <w:t>system</w:t>
      </w:r>
      <w:r w:rsidR="00395072" w:rsidRPr="00200295">
        <w:rPr>
          <w:rFonts w:ascii="Times New Roman" w:hAnsi="Times New Roman" w:cs="Times New Roman" w:hint="eastAsia"/>
          <w:sz w:val="20"/>
          <w:szCs w:val="20"/>
        </w:rPr>
        <w:t>.</w:t>
      </w:r>
      <w:r w:rsidR="00D7646F" w:rsidRPr="00200295">
        <w:rPr>
          <w:rFonts w:ascii="Times New Roman" w:hAnsi="Times New Roman" w:cs="Times New Roman"/>
          <w:sz w:val="20"/>
          <w:szCs w:val="20"/>
        </w:rPr>
        <w:t xml:space="preserve"> S</w:t>
      </w:r>
      <w:r w:rsidR="00D7646F" w:rsidRPr="00200295">
        <w:rPr>
          <w:rFonts w:ascii="Times New Roman" w:hAnsi="Times New Roman" w:cs="Times New Roman" w:hint="eastAsia"/>
          <w:sz w:val="20"/>
          <w:szCs w:val="20"/>
        </w:rPr>
        <w:t xml:space="preserve">ystem </w:t>
      </w:r>
      <w:r w:rsidRPr="00200295">
        <w:rPr>
          <w:rFonts w:ascii="Times New Roman" w:hAnsi="Times New Roman" w:cs="Times New Roman"/>
          <w:sz w:val="20"/>
          <w:szCs w:val="20"/>
        </w:rPr>
        <w:t>antenna i</w:t>
      </w:r>
      <w:r w:rsidR="00D7646F" w:rsidRPr="00200295">
        <w:rPr>
          <w:rFonts w:ascii="Times New Roman" w:hAnsi="Times New Roman" w:cs="Times New Roman"/>
          <w:sz w:val="20"/>
          <w:szCs w:val="20"/>
        </w:rPr>
        <w:t>s an array of radiating element</w:t>
      </w:r>
      <w:r w:rsidR="00D7646F" w:rsidRPr="00200295">
        <w:rPr>
          <w:rFonts w:ascii="Times New Roman" w:hAnsi="Times New Roman" w:cs="Times New Roman" w:hint="eastAsia"/>
          <w:sz w:val="20"/>
          <w:szCs w:val="20"/>
        </w:rPr>
        <w:t>s</w:t>
      </w:r>
      <w:r w:rsidRPr="00200295">
        <w:rPr>
          <w:rFonts w:ascii="Times New Roman" w:hAnsi="Times New Roman" w:cs="Times New Roman"/>
          <w:sz w:val="20"/>
          <w:szCs w:val="20"/>
        </w:rPr>
        <w:t>, the relative amplitude and phase of each of the elem</w:t>
      </w:r>
      <w:r w:rsidR="00CC52EF" w:rsidRPr="00200295">
        <w:rPr>
          <w:rFonts w:ascii="Times New Roman" w:hAnsi="Times New Roman" w:cs="Times New Roman"/>
          <w:sz w:val="20"/>
          <w:szCs w:val="20"/>
        </w:rPr>
        <w:t xml:space="preserve">ents is determined by </w:t>
      </w:r>
      <w:r w:rsidRPr="00200295">
        <w:rPr>
          <w:rFonts w:ascii="Times New Roman" w:hAnsi="Times New Roman" w:cs="Times New Roman"/>
          <w:sz w:val="20"/>
          <w:szCs w:val="20"/>
        </w:rPr>
        <w:t>pha</w:t>
      </w:r>
      <w:r w:rsidR="00CC52EF" w:rsidRPr="00200295">
        <w:rPr>
          <w:rFonts w:ascii="Times New Roman" w:hAnsi="Times New Roman" w:cs="Times New Roman"/>
          <w:sz w:val="20"/>
          <w:szCs w:val="20"/>
        </w:rPr>
        <w:t>se shift</w:t>
      </w:r>
      <w:r w:rsidR="00CC52EF" w:rsidRPr="00200295">
        <w:rPr>
          <w:rFonts w:ascii="Times New Roman" w:hAnsi="Times New Roman" w:cs="Times New Roman" w:hint="eastAsia"/>
          <w:sz w:val="20"/>
          <w:szCs w:val="20"/>
        </w:rPr>
        <w:t>er</w:t>
      </w:r>
      <w:r w:rsidRPr="00200295">
        <w:rPr>
          <w:rFonts w:ascii="Times New Roman" w:hAnsi="Times New Roman" w:cs="Times New Roman" w:hint="eastAsia"/>
          <w:sz w:val="20"/>
          <w:szCs w:val="20"/>
        </w:rPr>
        <w:t>.</w:t>
      </w:r>
    </w:p>
    <w:p w:rsidR="00131B3A" w:rsidRPr="00131B3A" w:rsidRDefault="009A5AC6" w:rsidP="00200295">
      <w:pPr>
        <w:pStyle w:val="a9"/>
        <w:numPr>
          <w:ilvl w:val="0"/>
          <w:numId w:val="8"/>
        </w:numPr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Hybrid </w:t>
      </w:r>
      <w:r w:rsidR="0045280B">
        <w:rPr>
          <w:rFonts w:eastAsia="宋体" w:hint="eastAsia"/>
          <w:b/>
          <w:lang w:val="en-US" w:eastAsia="zh-CN"/>
        </w:rPr>
        <w:t>beam</w:t>
      </w:r>
      <w:r w:rsidR="0097247E">
        <w:rPr>
          <w:rFonts w:eastAsia="宋体" w:hint="eastAsia"/>
          <w:b/>
          <w:lang w:val="en-US" w:eastAsia="zh-CN"/>
        </w:rPr>
        <w:t xml:space="preserve"> </w:t>
      </w:r>
      <w:r w:rsidR="0045280B">
        <w:rPr>
          <w:rFonts w:eastAsia="宋体" w:hint="eastAsia"/>
          <w:b/>
          <w:lang w:val="en-US" w:eastAsia="zh-CN"/>
        </w:rPr>
        <w:t>forming:</w:t>
      </w:r>
      <w:r w:rsidR="008328F9">
        <w:rPr>
          <w:rFonts w:eastAsia="宋体" w:hint="eastAsia"/>
          <w:b/>
          <w:lang w:val="en-US" w:eastAsia="zh-CN"/>
        </w:rPr>
        <w:t xml:space="preserve"> </w:t>
      </w:r>
      <w:r w:rsidR="008328F9">
        <w:rPr>
          <w:rFonts w:eastAsia="宋体" w:hint="eastAsia"/>
          <w:lang w:val="en-US" w:eastAsia="zh-CN"/>
        </w:rPr>
        <w:t>for mm-wave,</w:t>
      </w:r>
      <w:r w:rsidR="00131B3A" w:rsidRPr="00131B3A">
        <w:rPr>
          <w:rFonts w:eastAsia="宋体"/>
          <w:lang w:val="en-US"/>
        </w:rPr>
        <w:t xml:space="preserve"> </w:t>
      </w:r>
      <w:r w:rsidR="00857B4B">
        <w:rPr>
          <w:rFonts w:eastAsia="宋体" w:hint="eastAsia"/>
          <w:lang w:val="en-US" w:eastAsia="zh-CN"/>
        </w:rPr>
        <w:t>it is proposed</w:t>
      </w:r>
      <w:r w:rsidR="008328F9">
        <w:rPr>
          <w:rFonts w:eastAsia="宋体" w:hint="eastAsia"/>
          <w:lang w:val="en-US" w:eastAsia="zh-CN"/>
        </w:rPr>
        <w:t xml:space="preserve"> to use</w:t>
      </w:r>
      <w:r w:rsidR="00857B4B">
        <w:rPr>
          <w:rFonts w:eastAsia="宋体" w:hint="eastAsia"/>
          <w:lang w:val="en-US" w:eastAsia="zh-CN"/>
        </w:rPr>
        <w:t xml:space="preserve"> </w:t>
      </w:r>
      <w:r w:rsidR="00131B3A" w:rsidRPr="00131B3A">
        <w:rPr>
          <w:rFonts w:eastAsia="宋体"/>
          <w:lang w:val="en-US"/>
        </w:rPr>
        <w:t>a combina</w:t>
      </w:r>
      <w:r w:rsidR="00131B3A">
        <w:rPr>
          <w:rFonts w:eastAsia="宋体"/>
          <w:lang w:val="en-US"/>
        </w:rPr>
        <w:t xml:space="preserve">tion of digital + analog </w:t>
      </w:r>
      <w:r w:rsidR="008328F9">
        <w:rPr>
          <w:rFonts w:eastAsia="宋体" w:hint="eastAsia"/>
          <w:lang w:val="en-US" w:eastAsia="zh-CN"/>
        </w:rPr>
        <w:t xml:space="preserve">for </w:t>
      </w:r>
      <w:r w:rsidR="00131B3A">
        <w:rPr>
          <w:rFonts w:eastAsia="宋体" w:hint="eastAsia"/>
          <w:lang w:val="en-US"/>
        </w:rPr>
        <w:t>beam</w:t>
      </w:r>
      <w:r w:rsidR="0062503F">
        <w:rPr>
          <w:rFonts w:eastAsia="宋体" w:hint="eastAsia"/>
          <w:lang w:val="en-US" w:eastAsia="zh-CN"/>
        </w:rPr>
        <w:t xml:space="preserve"> </w:t>
      </w:r>
      <w:r w:rsidR="008328F9">
        <w:rPr>
          <w:rFonts w:eastAsia="宋体" w:hint="eastAsia"/>
          <w:lang w:val="en-US"/>
        </w:rPr>
        <w:t>forming</w:t>
      </w:r>
      <w:r w:rsidR="008328F9">
        <w:rPr>
          <w:rFonts w:eastAsia="宋体" w:hint="eastAsia"/>
          <w:lang w:val="en-US" w:eastAsia="zh-CN"/>
        </w:rPr>
        <w:t>. To implement this, system needs</w:t>
      </w:r>
      <w:r w:rsidR="00131B3A">
        <w:rPr>
          <w:rFonts w:eastAsia="宋体"/>
          <w:lang w:val="en-US"/>
        </w:rPr>
        <w:t xml:space="preserve"> increasing </w:t>
      </w:r>
      <w:r w:rsidR="00131B3A">
        <w:rPr>
          <w:rFonts w:eastAsia="宋体" w:hint="eastAsia"/>
          <w:lang w:val="en-US"/>
        </w:rPr>
        <w:t>analog</w:t>
      </w:r>
      <w:r w:rsidR="00131B3A">
        <w:rPr>
          <w:rFonts w:eastAsia="宋体"/>
          <w:lang w:val="en-US"/>
        </w:rPr>
        <w:t xml:space="preserve"> </w:t>
      </w:r>
      <w:r w:rsidR="00131B3A">
        <w:rPr>
          <w:rFonts w:eastAsia="宋体" w:hint="eastAsia"/>
          <w:lang w:val="en-US"/>
        </w:rPr>
        <w:t>components and beam</w:t>
      </w:r>
      <w:r w:rsidR="0097247E">
        <w:rPr>
          <w:rFonts w:eastAsia="宋体" w:hint="eastAsia"/>
          <w:lang w:val="en-US" w:eastAsia="zh-CN"/>
        </w:rPr>
        <w:t xml:space="preserve"> </w:t>
      </w:r>
      <w:r w:rsidR="00131B3A">
        <w:rPr>
          <w:rFonts w:eastAsia="宋体" w:hint="eastAsia"/>
          <w:lang w:val="en-US"/>
        </w:rPr>
        <w:t>forming</w:t>
      </w:r>
      <w:r w:rsidR="008328F9">
        <w:rPr>
          <w:rFonts w:eastAsia="宋体"/>
          <w:lang w:val="en-US"/>
        </w:rPr>
        <w:t xml:space="preserve"> algorithm </w:t>
      </w:r>
      <w:r w:rsidR="008328F9">
        <w:rPr>
          <w:rFonts w:eastAsia="宋体" w:hint="eastAsia"/>
          <w:lang w:val="en-US" w:eastAsia="zh-CN"/>
        </w:rPr>
        <w:t>accordingly</w:t>
      </w:r>
      <w:r w:rsidR="00131B3A">
        <w:rPr>
          <w:rFonts w:eastAsia="宋体" w:hint="eastAsia"/>
          <w:lang w:val="en-US"/>
        </w:rPr>
        <w:t>.</w:t>
      </w:r>
      <w:r w:rsidR="00131B3A" w:rsidRPr="00131B3A">
        <w:rPr>
          <w:rFonts w:eastAsia="宋体"/>
          <w:lang w:val="en-US"/>
        </w:rPr>
        <w:t xml:space="preserve"> </w:t>
      </w:r>
      <w:r w:rsidR="005473A6">
        <w:rPr>
          <w:rFonts w:eastAsia="宋体" w:hint="eastAsia"/>
          <w:lang w:val="en-US" w:eastAsia="zh-CN"/>
        </w:rPr>
        <w:t>Although there m</w:t>
      </w:r>
      <w:r w:rsidR="00131B3A" w:rsidRPr="00131B3A">
        <w:rPr>
          <w:rFonts w:eastAsia="宋体"/>
          <w:lang w:val="en-US"/>
        </w:rPr>
        <w:t xml:space="preserve">ay </w:t>
      </w:r>
      <w:r w:rsidR="005473A6">
        <w:rPr>
          <w:rFonts w:eastAsia="宋体" w:hint="eastAsia"/>
          <w:lang w:val="en-US" w:eastAsia="zh-CN"/>
        </w:rPr>
        <w:t xml:space="preserve">be some </w:t>
      </w:r>
      <w:r w:rsidR="00131B3A" w:rsidRPr="00131B3A">
        <w:rPr>
          <w:rFonts w:eastAsia="宋体"/>
          <w:lang w:val="en-US"/>
        </w:rPr>
        <w:t xml:space="preserve">lose </w:t>
      </w:r>
      <w:r w:rsidR="005473A6">
        <w:rPr>
          <w:rFonts w:eastAsia="宋体" w:hint="eastAsia"/>
          <w:lang w:val="en-US" w:eastAsia="zh-CN"/>
        </w:rPr>
        <w:t>of beam</w:t>
      </w:r>
      <w:r w:rsidR="0062503F">
        <w:rPr>
          <w:rFonts w:eastAsia="宋体" w:hint="eastAsia"/>
          <w:lang w:val="en-US" w:eastAsia="zh-CN"/>
        </w:rPr>
        <w:t xml:space="preserve"> </w:t>
      </w:r>
      <w:r w:rsidR="005473A6">
        <w:rPr>
          <w:rFonts w:eastAsia="宋体" w:hint="eastAsia"/>
          <w:lang w:val="en-US" w:eastAsia="zh-CN"/>
        </w:rPr>
        <w:t xml:space="preserve">forming </w:t>
      </w:r>
      <w:r w:rsidR="005473A6">
        <w:rPr>
          <w:rFonts w:eastAsia="宋体"/>
          <w:lang w:val="en-US"/>
        </w:rPr>
        <w:t xml:space="preserve">flexibility, </w:t>
      </w:r>
      <w:r w:rsidR="005473A6">
        <w:rPr>
          <w:rFonts w:eastAsia="宋体" w:hint="eastAsia"/>
          <w:lang w:val="en-US" w:eastAsia="zh-CN"/>
        </w:rPr>
        <w:t>it</w:t>
      </w:r>
      <w:r w:rsidR="00131B3A" w:rsidRPr="00131B3A">
        <w:rPr>
          <w:rFonts w:eastAsia="宋体"/>
          <w:lang w:val="en-US"/>
        </w:rPr>
        <w:t xml:space="preserve"> </w:t>
      </w:r>
      <w:r w:rsidR="005473A6">
        <w:rPr>
          <w:rFonts w:eastAsia="宋体" w:hint="eastAsia"/>
          <w:lang w:val="en-US" w:eastAsia="zh-CN"/>
        </w:rPr>
        <w:t>can lead to</w:t>
      </w:r>
      <w:r w:rsidR="008328F9">
        <w:rPr>
          <w:rFonts w:eastAsia="宋体" w:hint="eastAsia"/>
          <w:lang w:val="en-US" w:eastAsia="zh-CN"/>
        </w:rPr>
        <w:t xml:space="preserve"> reducing</w:t>
      </w:r>
      <w:r w:rsidR="005473A6">
        <w:rPr>
          <w:rFonts w:eastAsia="宋体"/>
          <w:lang w:val="en-US"/>
        </w:rPr>
        <w:t xml:space="preserve"> cost</w:t>
      </w:r>
      <w:r w:rsidR="005473A6">
        <w:rPr>
          <w:rFonts w:eastAsia="宋体" w:hint="eastAsia"/>
          <w:lang w:val="en-US" w:eastAsia="zh-CN"/>
        </w:rPr>
        <w:t>s</w:t>
      </w:r>
      <w:r w:rsidR="008328F9">
        <w:rPr>
          <w:rFonts w:eastAsia="宋体" w:hint="eastAsia"/>
          <w:lang w:val="en-US" w:eastAsia="zh-CN"/>
        </w:rPr>
        <w:t xml:space="preserve"> </w:t>
      </w:r>
      <w:r w:rsidR="005473A6">
        <w:rPr>
          <w:rFonts w:eastAsia="宋体" w:hint="eastAsia"/>
          <w:lang w:val="en-US" w:eastAsia="zh-CN"/>
        </w:rPr>
        <w:t>and</w:t>
      </w:r>
      <w:r w:rsidR="008328F9">
        <w:rPr>
          <w:rFonts w:eastAsia="宋体" w:hint="eastAsia"/>
          <w:lang w:val="en-US" w:eastAsia="zh-CN"/>
        </w:rPr>
        <w:t xml:space="preserve"> improving</w:t>
      </w:r>
      <w:r w:rsidR="00131B3A" w:rsidRPr="00131B3A">
        <w:rPr>
          <w:rFonts w:eastAsia="宋体"/>
          <w:lang w:val="en-US"/>
        </w:rPr>
        <w:t xml:space="preserve"> </w:t>
      </w:r>
      <w:r w:rsidR="005473A6">
        <w:rPr>
          <w:rFonts w:eastAsia="宋体"/>
          <w:lang w:val="en-US"/>
        </w:rPr>
        <w:t>product</w:t>
      </w:r>
      <w:r w:rsidR="008328F9">
        <w:rPr>
          <w:rFonts w:eastAsia="宋体" w:hint="eastAsia"/>
          <w:lang w:val="en-US" w:eastAsia="zh-CN"/>
        </w:rPr>
        <w:t xml:space="preserve"> </w:t>
      </w:r>
      <w:r w:rsidR="008328F9">
        <w:rPr>
          <w:rFonts w:eastAsia="宋体"/>
          <w:lang w:val="en-US" w:eastAsia="zh-CN"/>
        </w:rPr>
        <w:t>realization</w:t>
      </w:r>
      <w:r w:rsidR="008328F9">
        <w:rPr>
          <w:rFonts w:eastAsia="宋体"/>
          <w:lang w:val="en-US"/>
        </w:rPr>
        <w:t xml:space="preserve">. </w:t>
      </w:r>
      <w:r w:rsidR="008328F9">
        <w:rPr>
          <w:rFonts w:eastAsia="宋体" w:hint="eastAsia"/>
          <w:lang w:val="en-US" w:eastAsia="zh-CN"/>
        </w:rPr>
        <w:t>Therefore, h</w:t>
      </w:r>
      <w:r w:rsidR="005473A6">
        <w:rPr>
          <w:rFonts w:eastAsia="宋体" w:hint="eastAsia"/>
          <w:lang w:val="en-US" w:eastAsia="zh-CN"/>
        </w:rPr>
        <w:t>ybrid beam</w:t>
      </w:r>
      <w:r w:rsidR="0062503F">
        <w:rPr>
          <w:rFonts w:eastAsia="宋体" w:hint="eastAsia"/>
          <w:lang w:val="en-US" w:eastAsia="zh-CN"/>
        </w:rPr>
        <w:t xml:space="preserve"> </w:t>
      </w:r>
      <w:r w:rsidR="005473A6">
        <w:rPr>
          <w:rFonts w:eastAsia="宋体" w:hint="eastAsia"/>
          <w:lang w:val="en-US" w:eastAsia="zh-CN"/>
        </w:rPr>
        <w:t>formi</w:t>
      </w:r>
      <w:r w:rsidR="005473A6">
        <w:rPr>
          <w:rFonts w:eastAsia="宋体" w:hint="eastAsia"/>
          <w:lang w:val="en-US"/>
        </w:rPr>
        <w:t xml:space="preserve">ng is </w:t>
      </w:r>
      <w:r w:rsidR="005473A6">
        <w:rPr>
          <w:rFonts w:eastAsia="宋体" w:hint="eastAsia"/>
          <w:lang w:val="en-US" w:eastAsia="zh-CN"/>
        </w:rPr>
        <w:t>m</w:t>
      </w:r>
      <w:r w:rsidR="005473A6">
        <w:rPr>
          <w:rFonts w:eastAsia="宋体"/>
          <w:lang w:val="en-US"/>
        </w:rPr>
        <w:t xml:space="preserve">ore suitable for </w:t>
      </w:r>
      <w:r w:rsidR="005473A6">
        <w:rPr>
          <w:rFonts w:eastAsia="宋体" w:hint="eastAsia"/>
          <w:lang w:val="en-US" w:eastAsia="zh-CN"/>
        </w:rPr>
        <w:t>5G NR</w:t>
      </w:r>
      <w:r w:rsidR="005473A6" w:rsidRPr="005473A6">
        <w:rPr>
          <w:rFonts w:eastAsia="宋体"/>
          <w:lang w:val="en-US"/>
        </w:rPr>
        <w:t xml:space="preserve"> of high frequency applications</w:t>
      </w:r>
      <w:r w:rsidR="005473A6">
        <w:rPr>
          <w:rFonts w:eastAsia="宋体" w:hint="eastAsia"/>
          <w:lang w:val="en-US" w:eastAsia="zh-CN"/>
        </w:rPr>
        <w:t>.</w:t>
      </w:r>
    </w:p>
    <w:p w:rsidR="00131B3A" w:rsidRDefault="00131B3A" w:rsidP="00131B3A">
      <w:pPr>
        <w:pStyle w:val="af6"/>
        <w:ind w:firstLine="480"/>
      </w:pPr>
    </w:p>
    <w:p w:rsidR="0045280B" w:rsidRDefault="008328F9" w:rsidP="000E1C40">
      <w:pPr>
        <w:pStyle w:val="a9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aking the above two characteristics into account,</w:t>
      </w:r>
      <w:r w:rsidR="0079085C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>t</w:t>
      </w:r>
      <w:r w:rsidR="009A5AC6">
        <w:rPr>
          <w:rFonts w:eastAsia="宋体"/>
          <w:lang w:val="en-US"/>
        </w:rPr>
        <w:t xml:space="preserve">he following reference </w:t>
      </w:r>
      <w:r w:rsidR="009A5AC6">
        <w:rPr>
          <w:rFonts w:eastAsia="宋体" w:hint="eastAsia"/>
          <w:lang w:val="en-US" w:eastAsia="zh-CN"/>
        </w:rPr>
        <w:t>architecture</w:t>
      </w:r>
      <w:r>
        <w:rPr>
          <w:rFonts w:eastAsia="宋体" w:hint="eastAsia"/>
          <w:lang w:val="en-US" w:eastAsia="zh-CN"/>
        </w:rPr>
        <w:t xml:space="preserve"> for NR in mm-wave is given</w:t>
      </w:r>
      <w:r w:rsidR="0079085C">
        <w:rPr>
          <w:rFonts w:eastAsia="宋体" w:hint="eastAsia"/>
          <w:lang w:val="en-US" w:eastAsia="zh-CN"/>
        </w:rPr>
        <w:t>.</w:t>
      </w:r>
      <w:r w:rsidR="0079085C" w:rsidRPr="0079085C">
        <w:rPr>
          <w:rFonts w:eastAsia="宋体"/>
          <w:lang w:val="en-US"/>
        </w:rPr>
        <w:t xml:space="preserve"> Figure 1 and</w:t>
      </w:r>
      <w:r>
        <w:rPr>
          <w:rFonts w:eastAsia="宋体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>F</w:t>
      </w:r>
      <w:r w:rsidR="00DF0158">
        <w:rPr>
          <w:rFonts w:eastAsia="宋体"/>
          <w:lang w:val="en-US"/>
        </w:rPr>
        <w:t xml:space="preserve">igure 2 </w:t>
      </w:r>
      <w:r w:rsidR="003029EE">
        <w:rPr>
          <w:rFonts w:eastAsia="宋体" w:hint="eastAsia"/>
          <w:lang w:val="en-US" w:eastAsia="zh-CN"/>
        </w:rPr>
        <w:t>compare</w:t>
      </w:r>
      <w:r w:rsidR="00DF0158">
        <w:rPr>
          <w:rFonts w:eastAsia="宋体"/>
          <w:lang w:val="en-US"/>
        </w:rPr>
        <w:t xml:space="preserve"> </w:t>
      </w:r>
      <w:r w:rsidR="003D00ED">
        <w:rPr>
          <w:rFonts w:eastAsia="宋体"/>
          <w:lang w:val="en-US"/>
        </w:rPr>
        <w:t xml:space="preserve">two </w:t>
      </w:r>
      <w:r w:rsidR="003029EE">
        <w:rPr>
          <w:rFonts w:eastAsia="宋体" w:hint="eastAsia"/>
          <w:lang w:val="en-US" w:eastAsia="zh-CN"/>
        </w:rPr>
        <w:t>kinds</w:t>
      </w:r>
      <w:r w:rsidR="00DF0158">
        <w:rPr>
          <w:rFonts w:eastAsia="宋体"/>
          <w:lang w:val="en-US"/>
        </w:rPr>
        <w:t xml:space="preserve"> of reference </w:t>
      </w:r>
      <w:r w:rsidR="00DF0158">
        <w:rPr>
          <w:rFonts w:eastAsia="宋体" w:hint="eastAsia"/>
          <w:lang w:val="en-US" w:eastAsia="zh-CN"/>
        </w:rPr>
        <w:t>architecture.</w:t>
      </w:r>
    </w:p>
    <w:p w:rsidR="006C7F27" w:rsidRPr="000E1C40" w:rsidRDefault="006C7F27" w:rsidP="000E1C40">
      <w:pPr>
        <w:pStyle w:val="a9"/>
        <w:jc w:val="both"/>
        <w:rPr>
          <w:rFonts w:eastAsia="宋体"/>
          <w:lang w:val="en-US" w:eastAsia="zh-CN"/>
        </w:rPr>
      </w:pPr>
    </w:p>
    <w:p w:rsidR="005473A6" w:rsidRDefault="00242457" w:rsidP="003D00ED">
      <w:pPr>
        <w:pStyle w:val="a9"/>
        <w:jc w:val="center"/>
        <w:rPr>
          <w:lang w:eastAsia="zh-CN"/>
        </w:rPr>
      </w:pPr>
      <w:r w:rsidRPr="00242457">
        <w:rPr>
          <w:noProof/>
          <w:lang w:val="en-US" w:eastAsia="zh-CN"/>
        </w:rPr>
        <w:drawing>
          <wp:inline distT="0" distB="0" distL="0" distR="0">
            <wp:extent cx="5486400" cy="1714500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12768" cy="2160240"/>
                      <a:chOff x="3528566" y="1268760"/>
                      <a:chExt cx="6912768" cy="2160240"/>
                    </a:xfrm>
                  </a:grpSpPr>
                  <a:sp>
                    <a:nvSpPr>
                      <a:cNvPr id="4" name="矩形 3"/>
                      <a:cNvSpPr/>
                    </a:nvSpPr>
                    <a:spPr>
                      <a:xfrm>
                        <a:off x="3528566" y="1268760"/>
                        <a:ext cx="201622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err="1" smtClean="0">
                              <a:solidFill>
                                <a:schemeClr val="tx1"/>
                              </a:solidFill>
                            </a:rPr>
                            <a:t>Baseband+Digital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 IF+TX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矩形 4"/>
                      <a:cNvSpPr/>
                    </a:nvSpPr>
                    <a:spPr>
                      <a:xfrm>
                        <a:off x="7272982" y="1268760"/>
                        <a:ext cx="57606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PA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矩形 5"/>
                      <a:cNvSpPr/>
                    </a:nvSpPr>
                    <a:spPr>
                      <a:xfrm>
                        <a:off x="8425110" y="1484784"/>
                        <a:ext cx="936104" cy="576064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SWITCH</a:t>
                          </a:r>
                        </a:p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+FILTER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" name="直接连接符 9"/>
                      <a:cNvCxnSpPr/>
                    </a:nvCxnSpPr>
                    <a:spPr>
                      <a:xfrm>
                        <a:off x="10153302" y="1268760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5" name="矩形 14"/>
                      <a:cNvSpPr/>
                    </a:nvSpPr>
                    <a:spPr>
                      <a:xfrm>
                        <a:off x="7272982" y="1772816"/>
                        <a:ext cx="57606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accent2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LNA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矩形 15"/>
                      <a:cNvSpPr/>
                    </a:nvSpPr>
                    <a:spPr>
                      <a:xfrm>
                        <a:off x="3528566" y="1772816"/>
                        <a:ext cx="201622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accent2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err="1" smtClean="0">
                              <a:solidFill>
                                <a:schemeClr val="tx1"/>
                              </a:solidFill>
                            </a:rPr>
                            <a:t>Baseband+Digital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IF+RX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9" name="直接连接符 18"/>
                      <a:cNvCxnSpPr>
                        <a:stCxn id="5" idx="3"/>
                        <a:endCxn id="6" idx="1"/>
                      </a:cNvCxnSpPr>
                    </a:nvCxnSpPr>
                    <a:spPr>
                      <a:xfrm>
                        <a:off x="7849046" y="1448780"/>
                        <a:ext cx="576064" cy="324036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5" name="直接连接符 34"/>
                      <a:cNvCxnSpPr>
                        <a:stCxn id="16" idx="3"/>
                        <a:endCxn id="15" idx="1"/>
                      </a:cNvCxnSpPr>
                    </a:nvCxnSpPr>
                    <a:spPr>
                      <a:xfrm>
                        <a:off x="5544790" y="1952836"/>
                        <a:ext cx="172819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直接连接符 37"/>
                      <a:cNvCxnSpPr>
                        <a:stCxn id="6" idx="3"/>
                      </a:cNvCxnSpPr>
                    </a:nvCxnSpPr>
                    <a:spPr>
                      <a:xfrm>
                        <a:off x="9361214" y="1772816"/>
                        <a:ext cx="43204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4" name="直接连接符 43"/>
                      <a:cNvCxnSpPr/>
                    </a:nvCxnSpPr>
                    <a:spPr>
                      <a:xfrm>
                        <a:off x="10153302" y="1844824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直接连接符 49"/>
                      <a:cNvCxnSpPr/>
                    </a:nvCxnSpPr>
                    <a:spPr>
                      <a:xfrm flipV="1">
                        <a:off x="9793262" y="1484784"/>
                        <a:ext cx="0" cy="576064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3" name="直接连接符 52"/>
                      <a:cNvCxnSpPr/>
                    </a:nvCxnSpPr>
                    <a:spPr>
                      <a:xfrm>
                        <a:off x="9793262" y="1484784"/>
                        <a:ext cx="43204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6" name="直接连接符 55"/>
                      <a:cNvCxnSpPr/>
                    </a:nvCxnSpPr>
                    <a:spPr>
                      <a:xfrm>
                        <a:off x="9793262" y="2060848"/>
                        <a:ext cx="504056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0" name="直接连接符 59"/>
                      <a:cNvCxnSpPr/>
                    </a:nvCxnSpPr>
                    <a:spPr>
                      <a:xfrm flipV="1">
                        <a:off x="10153302" y="1268760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chemeClr val="tx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5" name="直接连接符 64"/>
                      <a:cNvCxnSpPr/>
                    </a:nvCxnSpPr>
                    <a:spPr>
                      <a:xfrm flipV="1">
                        <a:off x="10153302" y="1844824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chemeClr val="tx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1" name="曲线连接符 90"/>
                      <a:cNvCxnSpPr/>
                    </a:nvCxnSpPr>
                    <a:spPr>
                      <a:xfrm rot="5400000">
                        <a:off x="7999412" y="1478434"/>
                        <a:ext cx="347340" cy="216024"/>
                      </a:xfrm>
                      <a:prstGeom prst="curvedConnector3">
                        <a:avLst>
                          <a:gd name="adj1" fmla="val 8866"/>
                        </a:avLst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7" name="矩形 236"/>
                      <a:cNvSpPr/>
                    </a:nvSpPr>
                    <a:spPr>
                      <a:xfrm>
                        <a:off x="3528566" y="2492896"/>
                        <a:ext cx="201622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err="1" smtClean="0">
                              <a:solidFill>
                                <a:schemeClr val="tx1"/>
                              </a:solidFill>
                            </a:rPr>
                            <a:t>Baseband+Digital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IF+TX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8" name="矩形 237"/>
                      <a:cNvSpPr/>
                    </a:nvSpPr>
                    <a:spPr>
                      <a:xfrm>
                        <a:off x="7272982" y="2492896"/>
                        <a:ext cx="57606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PA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9" name="矩形 238"/>
                      <a:cNvSpPr/>
                    </a:nvSpPr>
                    <a:spPr>
                      <a:xfrm>
                        <a:off x="8425110" y="2708920"/>
                        <a:ext cx="936104" cy="576064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SWITCH</a:t>
                          </a:r>
                        </a:p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+FILTER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40" name="直接连接符 239"/>
                      <a:cNvCxnSpPr/>
                    </a:nvCxnSpPr>
                    <a:spPr>
                      <a:xfrm>
                        <a:off x="10153302" y="2492896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41" name="矩形 240"/>
                      <a:cNvSpPr/>
                    </a:nvSpPr>
                    <a:spPr>
                      <a:xfrm>
                        <a:off x="7272982" y="3068960"/>
                        <a:ext cx="57606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accent2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LNA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2" name="矩形 241"/>
                      <a:cNvSpPr/>
                    </a:nvSpPr>
                    <a:spPr>
                      <a:xfrm>
                        <a:off x="3528566" y="3068960"/>
                        <a:ext cx="2016224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accent2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err="1" smtClean="0">
                              <a:solidFill>
                                <a:schemeClr val="tx1"/>
                              </a:solidFill>
                            </a:rPr>
                            <a:t>Baseband+Digital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IF+RX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43" name="直接连接符 242"/>
                      <a:cNvCxnSpPr>
                        <a:stCxn id="238" idx="3"/>
                        <a:endCxn id="239" idx="1"/>
                      </a:cNvCxnSpPr>
                    </a:nvCxnSpPr>
                    <a:spPr>
                      <a:xfrm>
                        <a:off x="7849046" y="2672916"/>
                        <a:ext cx="576064" cy="324036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4" name="直接连接符 243"/>
                      <a:cNvCxnSpPr>
                        <a:stCxn id="237" idx="3"/>
                        <a:endCxn id="238" idx="1"/>
                      </a:cNvCxnSpPr>
                    </a:nvCxnSpPr>
                    <a:spPr>
                      <a:xfrm>
                        <a:off x="5544790" y="2672916"/>
                        <a:ext cx="172819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5" name="直接连接符 244"/>
                      <a:cNvCxnSpPr>
                        <a:stCxn id="242" idx="3"/>
                        <a:endCxn id="241" idx="1"/>
                      </a:cNvCxnSpPr>
                    </a:nvCxnSpPr>
                    <a:spPr>
                      <a:xfrm>
                        <a:off x="5544790" y="3248980"/>
                        <a:ext cx="172819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6" name="直接连接符 245"/>
                      <a:cNvCxnSpPr>
                        <a:stCxn id="239" idx="3"/>
                      </a:cNvCxnSpPr>
                    </a:nvCxnSpPr>
                    <a:spPr>
                      <a:xfrm>
                        <a:off x="9361214" y="2996952"/>
                        <a:ext cx="432048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7" name="直接连接符 246"/>
                      <a:cNvCxnSpPr/>
                    </a:nvCxnSpPr>
                    <a:spPr>
                      <a:xfrm>
                        <a:off x="10153302" y="3068960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8" name="直接连接符 247"/>
                      <a:cNvCxnSpPr/>
                    </a:nvCxnSpPr>
                    <a:spPr>
                      <a:xfrm flipV="1">
                        <a:off x="9793262" y="2708920"/>
                        <a:ext cx="0" cy="576064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9" name="直接连接符 248"/>
                      <a:cNvCxnSpPr/>
                    </a:nvCxnSpPr>
                    <a:spPr>
                      <a:xfrm>
                        <a:off x="9793262" y="2708920"/>
                        <a:ext cx="43204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0" name="直接连接符 249"/>
                      <a:cNvCxnSpPr/>
                    </a:nvCxnSpPr>
                    <a:spPr>
                      <a:xfrm>
                        <a:off x="9793262" y="3284984"/>
                        <a:ext cx="504056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1" name="直接连接符 250"/>
                      <a:cNvCxnSpPr/>
                    </a:nvCxnSpPr>
                    <a:spPr>
                      <a:xfrm flipV="1">
                        <a:off x="10153302" y="2492896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chemeClr val="tx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2" name="直接连接符 251"/>
                      <a:cNvCxnSpPr/>
                    </a:nvCxnSpPr>
                    <a:spPr>
                      <a:xfrm flipV="1">
                        <a:off x="10153302" y="3068960"/>
                        <a:ext cx="288032" cy="360040"/>
                      </a:xfrm>
                      <a:prstGeom prst="line">
                        <a:avLst/>
                      </a:prstGeom>
                      <a:ln w="57150">
                        <a:solidFill>
                          <a:schemeClr val="tx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3" name="曲线连接符 252"/>
                      <a:cNvCxnSpPr/>
                    </a:nvCxnSpPr>
                    <a:spPr>
                      <a:xfrm rot="5400000">
                        <a:off x="7999412" y="2702570"/>
                        <a:ext cx="347340" cy="216024"/>
                      </a:xfrm>
                      <a:prstGeom prst="curvedConnector3">
                        <a:avLst>
                          <a:gd name="adj1" fmla="val 8866"/>
                        </a:avLst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7" name="直接连接符 106"/>
                      <a:cNvCxnSpPr>
                        <a:stCxn id="4" idx="3"/>
                        <a:endCxn id="5" idx="1"/>
                      </a:cNvCxnSpPr>
                    </a:nvCxnSpPr>
                    <a:spPr>
                      <a:xfrm>
                        <a:off x="5544790" y="1448780"/>
                        <a:ext cx="172819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3D00ED" w:rsidRDefault="003D00ED" w:rsidP="005473A6">
      <w:pPr>
        <w:pStyle w:val="a9"/>
        <w:jc w:val="center"/>
        <w:rPr>
          <w:lang w:eastAsia="zh-CN"/>
        </w:rPr>
      </w:pPr>
    </w:p>
    <w:p w:rsidR="005473A6" w:rsidRPr="005473A6" w:rsidRDefault="005473A6" w:rsidP="005473A6">
      <w:pPr>
        <w:pStyle w:val="a9"/>
        <w:jc w:val="center"/>
        <w:rPr>
          <w:rFonts w:eastAsia="宋体"/>
          <w:lang w:val="en-US" w:eastAsia="zh-CN"/>
        </w:rPr>
      </w:pPr>
      <w:r>
        <w:t xml:space="preserve">Figure </w:t>
      </w:r>
      <w:r w:rsidR="004F3C5B">
        <w:fldChar w:fldCharType="begin"/>
      </w:r>
      <w:r w:rsidR="004D2707">
        <w:instrText xml:space="preserve"> SEQ Figure \* ARABIC </w:instrText>
      </w:r>
      <w:r w:rsidR="004F3C5B">
        <w:fldChar w:fldCharType="separate"/>
      </w:r>
      <w:r>
        <w:rPr>
          <w:noProof/>
        </w:rPr>
        <w:t>1</w:t>
      </w:r>
      <w:r w:rsidR="004F3C5B">
        <w:rPr>
          <w:noProof/>
        </w:rPr>
        <w:fldChar w:fldCharType="end"/>
      </w:r>
      <w:r>
        <w:t>:</w:t>
      </w:r>
      <w:r w:rsidRPr="005473A6">
        <w:rPr>
          <w:rFonts w:eastAsia="宋体"/>
          <w:lang w:val="en-US"/>
        </w:rPr>
        <w:t xml:space="preserve"> </w:t>
      </w:r>
      <w:r w:rsidRPr="00CC50E2">
        <w:rPr>
          <w:rFonts w:eastAsia="宋体"/>
          <w:lang w:val="en-US"/>
        </w:rPr>
        <w:t>T</w:t>
      </w:r>
      <w:r w:rsidR="003029EE">
        <w:rPr>
          <w:rFonts w:eastAsia="宋体" w:hint="eastAsia"/>
          <w:lang w:val="en-US"/>
        </w:rPr>
        <w:t>he</w:t>
      </w:r>
      <w:r w:rsidR="002A731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ref</w:t>
      </w:r>
      <w:r w:rsidR="005475DA">
        <w:rPr>
          <w:rFonts w:eastAsia="宋体" w:hint="eastAsia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rence </w:t>
      </w:r>
      <w:r w:rsidRPr="00CC50E2">
        <w:rPr>
          <w:rFonts w:eastAsia="宋体"/>
          <w:lang w:val="en-US"/>
        </w:rPr>
        <w:t>architecture</w:t>
      </w:r>
      <w:r w:rsidRPr="00CC50E2">
        <w:rPr>
          <w:rFonts w:eastAsia="宋体" w:hint="eastAsia"/>
          <w:lang w:val="en-US"/>
        </w:rPr>
        <w:t xml:space="preserve"> of </w:t>
      </w:r>
      <w:r w:rsidR="003029EE">
        <w:rPr>
          <w:rFonts w:eastAsia="宋体" w:hint="eastAsia"/>
          <w:lang w:val="en-US" w:eastAsia="zh-CN"/>
        </w:rPr>
        <w:t>traditional E-UTRA</w:t>
      </w:r>
      <w:r w:rsidR="00A87949">
        <w:rPr>
          <w:rFonts w:eastAsia="宋体" w:hint="eastAsia"/>
          <w:lang w:val="en-US" w:eastAsia="zh-CN"/>
        </w:rPr>
        <w:t xml:space="preserve"> </w:t>
      </w:r>
      <w:r w:rsidR="003029EE">
        <w:rPr>
          <w:rFonts w:eastAsia="宋体" w:hint="eastAsia"/>
          <w:lang w:val="en-US" w:eastAsia="zh-CN"/>
        </w:rPr>
        <w:t>(Example)</w:t>
      </w:r>
    </w:p>
    <w:p w:rsidR="005473A6" w:rsidRPr="005475DA" w:rsidRDefault="005473A6" w:rsidP="00667B85">
      <w:pPr>
        <w:pStyle w:val="a9"/>
        <w:rPr>
          <w:rFonts w:eastAsia="宋体"/>
          <w:lang w:val="en-US" w:eastAsia="zh-CN"/>
        </w:rPr>
      </w:pPr>
    </w:p>
    <w:p w:rsidR="0019386A" w:rsidRDefault="009B7247" w:rsidP="00865FBF">
      <w:pPr>
        <w:jc w:val="center"/>
        <w:rPr>
          <w:lang w:eastAsia="zh-CN"/>
        </w:rPr>
      </w:pPr>
      <w:r w:rsidRPr="009B7247">
        <w:rPr>
          <w:noProof/>
          <w:lang w:val="en-US" w:eastAsia="zh-CN"/>
        </w:rPr>
        <w:lastRenderedPageBreak/>
        <w:drawing>
          <wp:inline distT="0" distB="0" distL="0" distR="0">
            <wp:extent cx="5486400" cy="1640205"/>
            <wp:effectExtent l="19050" t="0" r="0" b="0"/>
            <wp:docPr id="3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84776" cy="2088232"/>
                      <a:chOff x="2016398" y="2204864"/>
                      <a:chExt cx="6984776" cy="2088232"/>
                    </a:xfrm>
                  </a:grpSpPr>
                  <a:grpSp>
                    <a:nvGrpSpPr>
                      <a:cNvPr id="3" name="组合 129"/>
                      <a:cNvGrpSpPr/>
                    </a:nvGrpSpPr>
                    <a:grpSpPr>
                      <a:xfrm>
                        <a:off x="2016398" y="2204864"/>
                        <a:ext cx="6984776" cy="2088232"/>
                        <a:chOff x="288206" y="4653136"/>
                        <a:chExt cx="6984776" cy="2088232"/>
                      </a:xfrm>
                    </a:grpSpPr>
                    <a:sp>
                      <a:nvSpPr>
                        <a:cNvPr id="67" name="矩形 66"/>
                        <a:cNvSpPr/>
                      </a:nvSpPr>
                      <a:spPr>
                        <a:xfrm>
                          <a:off x="288206" y="4941168"/>
                          <a:ext cx="1944216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Baseband+Digital</a:t>
                            </a:r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 IF+TX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0" name="直接连接符 69"/>
                        <a:cNvCxnSpPr/>
                      </a:nvCxnSpPr>
                      <a:spPr>
                        <a:xfrm>
                          <a:off x="6984950" y="4797152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直接连接符 77"/>
                        <a:cNvCxnSpPr/>
                      </a:nvCxnSpPr>
                      <a:spPr>
                        <a:xfrm>
                          <a:off x="6984950" y="5229200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0" name="直接连接符 79"/>
                        <a:cNvCxnSpPr/>
                      </a:nvCxnSpPr>
                      <a:spPr>
                        <a:xfrm>
                          <a:off x="6624910" y="5013176"/>
                          <a:ext cx="5040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1" name="直接连接符 80"/>
                        <a:cNvCxnSpPr/>
                      </a:nvCxnSpPr>
                      <a:spPr>
                        <a:xfrm>
                          <a:off x="6624910" y="5445224"/>
                          <a:ext cx="5040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2" name="直接连接符 81"/>
                        <a:cNvCxnSpPr/>
                      </a:nvCxnSpPr>
                      <a:spPr>
                        <a:xfrm flipV="1">
                          <a:off x="6984950" y="4797152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3" name="直接连接符 82"/>
                        <a:cNvCxnSpPr/>
                      </a:nvCxnSpPr>
                      <a:spPr>
                        <a:xfrm flipV="1">
                          <a:off x="6984950" y="5229200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5" name="矩形 84"/>
                        <a:cNvSpPr/>
                      </a:nvSpPr>
                      <a:spPr>
                        <a:xfrm>
                          <a:off x="5616798" y="4797152"/>
                          <a:ext cx="1224136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rgbClr val="FF0000"/>
                                </a:solidFill>
                              </a:rPr>
                              <a:t>shifter</a:t>
                            </a:r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+PA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8" name="矩形 87"/>
                        <a:cNvSpPr/>
                      </a:nvSpPr>
                      <a:spPr>
                        <a:xfrm>
                          <a:off x="2448446" y="4653136"/>
                          <a:ext cx="936104" cy="9361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rgbClr val="FF0000"/>
                                </a:solidFill>
                              </a:rPr>
                              <a:t>Power divider</a:t>
                            </a:r>
                            <a:endParaRPr lang="zh-CN" altLang="en-US" sz="14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6" name="矩形 95"/>
                        <a:cNvSpPr/>
                      </a:nvSpPr>
                      <a:spPr>
                        <a:xfrm>
                          <a:off x="288206" y="6093296"/>
                          <a:ext cx="1944216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Baseband+Digital</a:t>
                            </a:r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 IF+RX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02" name="直接连接符 101"/>
                        <a:cNvCxnSpPr>
                          <a:stCxn id="67" idx="3"/>
                          <a:endCxn id="88" idx="1"/>
                        </a:cNvCxnSpPr>
                      </a:nvCxnSpPr>
                      <a:spPr>
                        <a:xfrm>
                          <a:off x="2232422" y="5121188"/>
                          <a:ext cx="2160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3" name="矩形 122"/>
                        <a:cNvSpPr/>
                      </a:nvSpPr>
                      <a:spPr>
                        <a:xfrm>
                          <a:off x="5621034" y="5805264"/>
                          <a:ext cx="1219900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rgbClr val="FF0000"/>
                                </a:solidFill>
                              </a:rPr>
                              <a:t>shifter</a:t>
                            </a:r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+LNA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0" name="直接连接符 149"/>
                        <a:cNvCxnSpPr/>
                      </a:nvCxnSpPr>
                      <a:spPr>
                        <a:xfrm>
                          <a:off x="6984950" y="5805264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4" name="直接连接符 153"/>
                        <a:cNvCxnSpPr/>
                      </a:nvCxnSpPr>
                      <a:spPr>
                        <a:xfrm>
                          <a:off x="6984950" y="6381328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6" name="直接连接符 155"/>
                        <a:cNvCxnSpPr>
                          <a:stCxn id="123" idx="3"/>
                        </a:cNvCxnSpPr>
                      </a:nvCxnSpPr>
                      <a:spPr>
                        <a:xfrm>
                          <a:off x="6840934" y="5985284"/>
                          <a:ext cx="36427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7" name="直接连接符 156"/>
                        <a:cNvCxnSpPr/>
                      </a:nvCxnSpPr>
                      <a:spPr>
                        <a:xfrm>
                          <a:off x="6624910" y="6597352"/>
                          <a:ext cx="5040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8" name="直接连接符 157"/>
                        <a:cNvCxnSpPr/>
                      </a:nvCxnSpPr>
                      <a:spPr>
                        <a:xfrm flipV="1">
                          <a:off x="6984950" y="5805264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9" name="直接连接符 158"/>
                        <a:cNvCxnSpPr/>
                      </a:nvCxnSpPr>
                      <a:spPr>
                        <a:xfrm flipV="1">
                          <a:off x="6984950" y="6381328"/>
                          <a:ext cx="288032" cy="36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2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1" name="矩形 160"/>
                        <a:cNvSpPr/>
                      </a:nvSpPr>
                      <a:spPr>
                        <a:xfrm>
                          <a:off x="5616798" y="6309320"/>
                          <a:ext cx="1219900" cy="36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err="1" smtClean="0">
                                <a:solidFill>
                                  <a:srgbClr val="FF0000"/>
                                </a:solidFill>
                              </a:rPr>
                              <a:t>shifter</a:t>
                            </a:r>
                            <a:r>
                              <a:rPr lang="en-US" altLang="zh-CN" sz="1400" dirty="0" err="1" smtClean="0">
                                <a:solidFill>
                                  <a:schemeClr val="tx1"/>
                                </a:solidFill>
                              </a:rPr>
                              <a:t>+LNA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3" name="矩形 162"/>
                        <a:cNvSpPr/>
                      </a:nvSpPr>
                      <a:spPr>
                        <a:xfrm>
                          <a:off x="2448446" y="5805264"/>
                          <a:ext cx="936104" cy="8640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rgbClr val="FF0000"/>
                                </a:solidFill>
                              </a:rPr>
                              <a:t>Power </a:t>
                            </a:r>
                            <a:r>
                              <a:rPr lang="en-US" altLang="zh-CN" sz="1400" dirty="0" smtClean="0">
                                <a:solidFill>
                                  <a:srgbClr val="FF0000"/>
                                </a:solidFill>
                              </a:rPr>
                              <a:t>divider</a:t>
                            </a:r>
                            <a:endParaRPr lang="zh-CN" altLang="en-US" sz="1400" dirty="0" smtClean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sp>
                    <a:nvSpPr>
                      <a:cNvPr id="89" name="矩形 88"/>
                      <a:cNvSpPr/>
                    </a:nvSpPr>
                    <a:spPr>
                      <a:xfrm>
                        <a:off x="7344990" y="2852936"/>
                        <a:ext cx="1224136" cy="36004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err="1" smtClean="0">
                              <a:solidFill>
                                <a:srgbClr val="FF0000"/>
                              </a:solidFill>
                            </a:rPr>
                            <a:t>shifter</a:t>
                          </a:r>
                          <a:r>
                            <a:rPr lang="en-US" altLang="zh-CN" sz="1400" dirty="0" err="1" smtClean="0">
                              <a:solidFill>
                                <a:schemeClr val="tx1"/>
                              </a:solidFill>
                            </a:rPr>
                            <a:t>+PA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0" name="直接连接符 99"/>
                      <a:cNvCxnSpPr/>
                    </a:nvCxnSpPr>
                    <a:spPr>
                      <a:xfrm>
                        <a:off x="5112742" y="2492896"/>
                        <a:ext cx="2232248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6" name="直接连接符 125"/>
                      <a:cNvCxnSpPr/>
                    </a:nvCxnSpPr>
                    <a:spPr>
                      <a:xfrm>
                        <a:off x="5112742" y="4077072"/>
                        <a:ext cx="2211731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0" name="直接连接符 129"/>
                      <a:cNvCxnSpPr/>
                    </a:nvCxnSpPr>
                    <a:spPr>
                      <a:xfrm>
                        <a:off x="3935861" y="3861048"/>
                        <a:ext cx="216024" cy="0"/>
                      </a:xfrm>
                      <a:prstGeom prst="line">
                        <a:avLst/>
                      </a:prstGeom>
                      <a:ln/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1" name="直接连接符 130"/>
                      <a:cNvCxnSpPr/>
                    </a:nvCxnSpPr>
                    <a:spPr>
                      <a:xfrm>
                        <a:off x="5112742" y="3573016"/>
                        <a:ext cx="2236484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2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6" name="直接连接符 135"/>
                      <a:cNvCxnSpPr/>
                    </a:nvCxnSpPr>
                    <a:spPr>
                      <a:xfrm>
                        <a:off x="5112742" y="2996952"/>
                        <a:ext cx="2232248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Pr="009B7247">
        <w:rPr>
          <w:noProof/>
          <w:lang w:val="en-US" w:eastAsia="zh-CN"/>
        </w:rPr>
        <w:t xml:space="preserve"> </w:t>
      </w:r>
    </w:p>
    <w:p w:rsidR="0019386A" w:rsidRDefault="0019386A" w:rsidP="00BD4BEB">
      <w:pPr>
        <w:jc w:val="both"/>
        <w:rPr>
          <w:lang w:eastAsia="zh-CN"/>
        </w:rPr>
      </w:pPr>
    </w:p>
    <w:p w:rsidR="005473A6" w:rsidRPr="005473A6" w:rsidRDefault="005473A6" w:rsidP="005473A6">
      <w:pPr>
        <w:pStyle w:val="a9"/>
        <w:jc w:val="center"/>
        <w:rPr>
          <w:rFonts w:eastAsia="宋体"/>
          <w:lang w:val="en-US" w:eastAsia="zh-CN"/>
        </w:rPr>
      </w:pPr>
      <w:r>
        <w:t xml:space="preserve">Figure </w:t>
      </w:r>
      <w:r>
        <w:rPr>
          <w:rFonts w:hint="eastAsia"/>
          <w:lang w:eastAsia="zh-CN"/>
        </w:rPr>
        <w:t>2</w:t>
      </w:r>
      <w:r>
        <w:t>:</w:t>
      </w:r>
      <w:r w:rsidRPr="005473A6">
        <w:rPr>
          <w:rFonts w:eastAsia="宋体"/>
          <w:lang w:val="en-US"/>
        </w:rPr>
        <w:t xml:space="preserve"> </w:t>
      </w:r>
      <w:r w:rsidRPr="00CC50E2">
        <w:rPr>
          <w:rFonts w:eastAsia="宋体"/>
          <w:lang w:val="en-US"/>
        </w:rPr>
        <w:t>T</w:t>
      </w:r>
      <w:r w:rsidRPr="00CC50E2">
        <w:rPr>
          <w:rFonts w:eastAsia="宋体" w:hint="eastAsia"/>
          <w:lang w:val="en-US"/>
        </w:rPr>
        <w:t xml:space="preserve">he </w:t>
      </w:r>
      <w:r w:rsidR="005475DA">
        <w:rPr>
          <w:rFonts w:eastAsia="宋体" w:hint="eastAsia"/>
          <w:lang w:val="en-US" w:eastAsia="zh-CN"/>
        </w:rPr>
        <w:t xml:space="preserve">reference </w:t>
      </w:r>
      <w:r w:rsidRPr="00CC50E2">
        <w:rPr>
          <w:rFonts w:eastAsia="宋体"/>
          <w:lang w:val="en-US"/>
        </w:rPr>
        <w:t>architecture</w:t>
      </w:r>
      <w:r w:rsidRPr="00CC50E2">
        <w:rPr>
          <w:rFonts w:eastAsia="宋体" w:hint="eastAsia"/>
          <w:lang w:val="en-US"/>
        </w:rPr>
        <w:t xml:space="preserve"> of 5G NR</w:t>
      </w:r>
      <w:r>
        <w:rPr>
          <w:rFonts w:eastAsia="宋体" w:hint="eastAsia"/>
          <w:lang w:val="en-US" w:eastAsia="zh-CN"/>
        </w:rPr>
        <w:t xml:space="preserve"> above 6GHz</w:t>
      </w:r>
      <w:r w:rsidR="000A69BF">
        <w:rPr>
          <w:rFonts w:eastAsia="宋体" w:hint="eastAsia"/>
          <w:lang w:val="en-US" w:eastAsia="zh-CN"/>
        </w:rPr>
        <w:t xml:space="preserve"> (Example)</w:t>
      </w:r>
    </w:p>
    <w:p w:rsidR="0034018F" w:rsidRPr="000A69BF" w:rsidRDefault="0034018F" w:rsidP="00A0365D">
      <w:pPr>
        <w:jc w:val="both"/>
        <w:rPr>
          <w:lang w:val="en-US" w:eastAsia="zh-CN"/>
        </w:rPr>
      </w:pPr>
    </w:p>
    <w:p w:rsidR="0082745C" w:rsidRPr="001D1CA8" w:rsidRDefault="003029EE" w:rsidP="003029EE">
      <w:pPr>
        <w:pStyle w:val="a9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beam forming impact on ACLR is analyzed in the following section by using the reference architecture shown in Figure 2.</w:t>
      </w:r>
      <w:r w:rsidR="005F6361" w:rsidRPr="005F6361">
        <w:rPr>
          <w:rFonts w:eastAsia="宋体"/>
          <w:lang w:val="en-US"/>
        </w:rPr>
        <w:t xml:space="preserve"> </w:t>
      </w:r>
      <w:r w:rsidR="005F6361">
        <w:rPr>
          <w:rFonts w:eastAsia="宋体" w:hint="eastAsia"/>
          <w:lang w:val="en-US" w:eastAsia="zh-CN"/>
        </w:rPr>
        <w:t>T</w:t>
      </w:r>
      <w:r w:rsidR="005F6361" w:rsidRPr="008B1638">
        <w:rPr>
          <w:rFonts w:eastAsia="宋体"/>
          <w:lang w:val="en-US"/>
        </w:rPr>
        <w:t>he</w:t>
      </w:r>
      <w:r w:rsidR="005F6361">
        <w:rPr>
          <w:rFonts w:eastAsia="宋体"/>
          <w:lang w:val="en-US"/>
        </w:rPr>
        <w:t xml:space="preserve"> </w:t>
      </w:r>
      <w:r w:rsidR="005F6361">
        <w:rPr>
          <w:rFonts w:eastAsia="宋体" w:hint="eastAsia"/>
          <w:lang w:val="en-US" w:eastAsia="zh-CN"/>
        </w:rPr>
        <w:t>frequency is centered at 30GHz and the channel bandwidth is 200MHz in the following simulation</w:t>
      </w:r>
      <w:r w:rsidR="00862B31">
        <w:rPr>
          <w:rFonts w:eastAsia="宋体" w:hint="eastAsia"/>
          <w:lang w:val="en-US" w:eastAsia="zh-CN"/>
        </w:rPr>
        <w:t>.</w:t>
      </w:r>
    </w:p>
    <w:p w:rsidR="00BD4BEB" w:rsidRDefault="00445E99" w:rsidP="007023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 xml:space="preserve">ACLR </w:t>
      </w:r>
      <w:r w:rsidR="008D02BA">
        <w:rPr>
          <w:rFonts w:hint="eastAsia"/>
          <w:b/>
          <w:sz w:val="24"/>
          <w:szCs w:val="24"/>
          <w:lang w:eastAsia="zh-CN"/>
        </w:rPr>
        <w:t>without</w:t>
      </w:r>
      <w:r w:rsidR="0097247E">
        <w:rPr>
          <w:rFonts w:hint="eastAsia"/>
          <w:b/>
          <w:sz w:val="24"/>
          <w:szCs w:val="24"/>
          <w:lang w:eastAsia="zh-CN"/>
        </w:rPr>
        <w:t xml:space="preserve"> </w:t>
      </w:r>
      <w:r w:rsidR="009D448F" w:rsidRPr="009D448F">
        <w:rPr>
          <w:rFonts w:hint="eastAsia"/>
          <w:b/>
          <w:sz w:val="24"/>
          <w:szCs w:val="24"/>
          <w:lang w:eastAsia="zh-CN"/>
        </w:rPr>
        <w:t>beam</w:t>
      </w:r>
      <w:r w:rsidR="009D448F">
        <w:rPr>
          <w:rFonts w:hint="eastAsia"/>
          <w:b/>
          <w:sz w:val="24"/>
          <w:szCs w:val="24"/>
          <w:lang w:eastAsia="zh-CN"/>
        </w:rPr>
        <w:t xml:space="preserve"> </w:t>
      </w:r>
      <w:r w:rsidR="009D448F" w:rsidRPr="009D448F">
        <w:rPr>
          <w:rFonts w:hint="eastAsia"/>
          <w:b/>
          <w:sz w:val="24"/>
          <w:szCs w:val="24"/>
          <w:lang w:eastAsia="zh-CN"/>
        </w:rPr>
        <w:t>forming</w:t>
      </w:r>
    </w:p>
    <w:p w:rsidR="00012B20" w:rsidRPr="005721F3" w:rsidRDefault="00973D38" w:rsidP="003A0C9A">
      <w:pPr>
        <w:pStyle w:val="a9"/>
        <w:jc w:val="both"/>
        <w:rPr>
          <w:b/>
          <w:sz w:val="24"/>
          <w:szCs w:val="24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</w:t>
      </w:r>
      <w:r w:rsidR="003A0C9A">
        <w:rPr>
          <w:rFonts w:eastAsia="宋体" w:hint="eastAsia"/>
          <w:lang w:val="en-US" w:eastAsia="zh-CN"/>
        </w:rPr>
        <w:t>simulation results are</w:t>
      </w:r>
      <w:r>
        <w:rPr>
          <w:rFonts w:eastAsia="宋体" w:hint="eastAsia"/>
          <w:lang w:val="en-US" w:eastAsia="zh-CN"/>
        </w:rPr>
        <w:t xml:space="preserve"> conduct by using </w:t>
      </w:r>
      <w:proofErr w:type="spellStart"/>
      <w:r w:rsidR="00FC6DD7">
        <w:rPr>
          <w:rFonts w:eastAsia="宋体" w:hint="eastAsia"/>
          <w:lang w:val="en-US" w:eastAsia="zh-CN"/>
        </w:rPr>
        <w:t>SystemVue</w:t>
      </w:r>
      <w:proofErr w:type="spellEnd"/>
      <w:r w:rsidR="004C77C0">
        <w:rPr>
          <w:rFonts w:eastAsia="宋体" w:hint="eastAsia"/>
          <w:lang w:val="en-US" w:eastAsia="zh-CN"/>
        </w:rPr>
        <w:t>.</w:t>
      </w:r>
      <w:r w:rsidR="004C77C0" w:rsidRPr="00185D11">
        <w:rPr>
          <w:rFonts w:eastAsia="宋体" w:hint="eastAsia"/>
          <w:lang w:val="en-US" w:eastAsia="zh-CN"/>
        </w:rPr>
        <w:t xml:space="preserve"> </w:t>
      </w:r>
      <w:r w:rsidR="008D02BA" w:rsidRPr="00185D11">
        <w:rPr>
          <w:rFonts w:eastAsia="宋体"/>
          <w:lang w:val="en-US" w:eastAsia="zh-CN"/>
        </w:rPr>
        <w:t xml:space="preserve">The simulation </w:t>
      </w:r>
      <w:r w:rsidR="00606D71">
        <w:rPr>
          <w:rFonts w:eastAsia="宋体" w:hint="eastAsia"/>
          <w:lang w:val="en-US" w:eastAsia="zh-CN"/>
        </w:rPr>
        <w:t>link</w:t>
      </w:r>
      <w:r w:rsidR="008D02BA" w:rsidRPr="00185D11">
        <w:rPr>
          <w:rFonts w:eastAsia="宋体"/>
          <w:lang w:val="en-US" w:eastAsia="zh-CN"/>
        </w:rPr>
        <w:t xml:space="preserve"> includes</w:t>
      </w:r>
      <w:r w:rsidR="008D02BA" w:rsidRPr="00185D11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baseband, digital IF, transceiver,</w:t>
      </w:r>
      <w:r w:rsidR="006F7E8C" w:rsidRPr="00185D11">
        <w:rPr>
          <w:rFonts w:eastAsia="宋体" w:hint="eastAsia"/>
          <w:lang w:val="en-US" w:eastAsia="zh-CN"/>
        </w:rPr>
        <w:t xml:space="preserve"> </w:t>
      </w:r>
      <w:r w:rsidR="006F7E8C">
        <w:rPr>
          <w:rFonts w:eastAsia="宋体" w:hint="eastAsia"/>
          <w:lang w:val="en-US" w:eastAsia="zh-CN"/>
        </w:rPr>
        <w:t>phase shifting network</w:t>
      </w:r>
      <w:r w:rsidR="003A0C9A">
        <w:rPr>
          <w:rFonts w:eastAsia="宋体" w:hint="eastAsia"/>
          <w:lang w:val="en-US" w:eastAsia="zh-CN"/>
        </w:rPr>
        <w:t>,</w:t>
      </w:r>
      <w:r w:rsidR="006F7E8C">
        <w:rPr>
          <w:rFonts w:eastAsia="宋体" w:hint="eastAsia"/>
          <w:lang w:val="en-US" w:eastAsia="zh-CN"/>
        </w:rPr>
        <w:t xml:space="preserve"> </w:t>
      </w:r>
      <w:r w:rsidR="003A0C9A">
        <w:rPr>
          <w:rFonts w:eastAsia="宋体" w:hint="eastAsia"/>
          <w:lang w:val="en-US" w:eastAsia="zh-CN"/>
        </w:rPr>
        <w:t xml:space="preserve">PA, </w:t>
      </w:r>
      <w:r>
        <w:rPr>
          <w:rFonts w:eastAsia="宋体" w:hint="eastAsia"/>
          <w:lang w:val="en-US" w:eastAsia="zh-CN"/>
        </w:rPr>
        <w:t>filter and</w:t>
      </w:r>
      <w:r w:rsidR="00032227" w:rsidRPr="00185D11">
        <w:rPr>
          <w:rFonts w:eastAsia="宋体" w:hint="eastAsia"/>
          <w:lang w:val="en-US" w:eastAsia="zh-CN"/>
        </w:rPr>
        <w:t xml:space="preserve"> array antenna</w:t>
      </w:r>
      <w:r w:rsidR="00EB11E2">
        <w:rPr>
          <w:rFonts w:eastAsia="宋体" w:hint="eastAsia"/>
          <w:lang w:val="en-US" w:eastAsia="zh-CN"/>
        </w:rPr>
        <w:t xml:space="preserve">.  </w:t>
      </w:r>
      <w:r w:rsidR="00923AC9">
        <w:rPr>
          <w:rFonts w:hint="eastAsia"/>
          <w:lang w:val="en-US" w:eastAsia="zh-CN"/>
        </w:rPr>
        <w:t>Figure 3</w:t>
      </w:r>
      <w:r w:rsidR="002A731F">
        <w:rPr>
          <w:lang w:val="en-US"/>
        </w:rPr>
        <w:t xml:space="preserve"> </w:t>
      </w:r>
      <w:r w:rsidR="002A731F">
        <w:rPr>
          <w:rFonts w:hint="eastAsia"/>
          <w:lang w:val="en-US" w:eastAsia="zh-CN"/>
        </w:rPr>
        <w:t>show</w:t>
      </w:r>
      <w:r w:rsidR="00A96F73" w:rsidRPr="00012B20">
        <w:rPr>
          <w:lang w:val="en-US"/>
        </w:rPr>
        <w:t xml:space="preserve">s the </w:t>
      </w:r>
      <w:r w:rsidR="00AB377A">
        <w:rPr>
          <w:rFonts w:hint="eastAsia"/>
          <w:lang w:val="en-US" w:eastAsia="zh-CN"/>
        </w:rPr>
        <w:t>simulation result of</w:t>
      </w:r>
      <w:r w:rsidR="00012B20" w:rsidRPr="00012B20">
        <w:rPr>
          <w:lang w:val="en-US"/>
        </w:rPr>
        <w:t xml:space="preserve"> </w:t>
      </w:r>
      <w:r w:rsidR="00012B20" w:rsidRPr="00012B20">
        <w:rPr>
          <w:rFonts w:hint="eastAsia"/>
          <w:lang w:val="en-US"/>
        </w:rPr>
        <w:t>ACLR</w:t>
      </w:r>
      <w:r w:rsidR="00A96F73" w:rsidRPr="00012B20">
        <w:rPr>
          <w:lang w:val="en-US"/>
        </w:rPr>
        <w:t xml:space="preserve"> </w:t>
      </w:r>
      <w:r w:rsidR="005721F3" w:rsidRPr="005721F3">
        <w:rPr>
          <w:rFonts w:hint="eastAsia"/>
          <w:lang w:val="en-US" w:eastAsia="zh-CN"/>
        </w:rPr>
        <w:t xml:space="preserve">without </w:t>
      </w:r>
      <w:r w:rsidR="00004E04">
        <w:rPr>
          <w:rFonts w:eastAsia="宋体" w:hint="eastAsia"/>
          <w:lang w:val="en-US" w:eastAsia="zh-CN"/>
        </w:rPr>
        <w:t>beam forming</w:t>
      </w:r>
      <w:r w:rsidR="003A0C9A">
        <w:rPr>
          <w:rFonts w:hint="eastAsia"/>
          <w:lang w:val="en-US" w:eastAsia="zh-CN"/>
        </w:rPr>
        <w:t xml:space="preserve"> </w:t>
      </w:r>
      <w:r w:rsidR="00A96F73" w:rsidRPr="005721F3">
        <w:rPr>
          <w:lang w:val="en-US"/>
        </w:rPr>
        <w:t xml:space="preserve">based on EIRP measurements. </w:t>
      </w:r>
    </w:p>
    <w:p w:rsidR="00A96F73" w:rsidRDefault="001D1CA8" w:rsidP="00A96F73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261811" cy="2399385"/>
            <wp:effectExtent l="0" t="0" r="0" b="0"/>
            <wp:docPr id="4" name="图片 4" descr="C:\Users\cmcc\Desktop\0811文稿\5G ACLR截图\one Anten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cc\Desktop\0811文稿\5G ACLR截图\one Antenn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218" cy="2403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73" w:rsidRDefault="001D1CA8" w:rsidP="00A96F73">
      <w:r>
        <w:rPr>
          <w:noProof/>
          <w:lang w:val="en-US" w:eastAsia="zh-CN"/>
        </w:rPr>
        <w:drawing>
          <wp:inline distT="0" distB="0" distL="0" distR="0">
            <wp:extent cx="6261811" cy="2399386"/>
            <wp:effectExtent l="0" t="0" r="0" b="0"/>
            <wp:docPr id="5" name="图片 5" descr="C:\Users\cmcc\Desktop\0811文稿\5G ACLR截图\ACL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cc\Desktop\0811文稿\5G ACLR截图\ACL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4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E04" w:rsidRPr="004C78CF" w:rsidRDefault="00A96F73" w:rsidP="004C78CF">
      <w:pPr>
        <w:pStyle w:val="a9"/>
        <w:jc w:val="center"/>
        <w:rPr>
          <w:rFonts w:eastAsia="宋体"/>
          <w:lang w:val="en-US" w:eastAsia="zh-CN"/>
        </w:rPr>
      </w:pPr>
      <w:bookmarkStart w:id="3" w:name="_Ref442443332"/>
      <w:r w:rsidRPr="00AB377A">
        <w:rPr>
          <w:rFonts w:eastAsia="宋体"/>
          <w:lang w:val="en-US" w:eastAsia="zh-CN"/>
        </w:rPr>
        <w:t xml:space="preserve">Figure </w:t>
      </w:r>
      <w:bookmarkEnd w:id="3"/>
      <w:r w:rsidR="00241C5D">
        <w:rPr>
          <w:rFonts w:eastAsia="宋体" w:hint="eastAsia"/>
          <w:lang w:val="en-US" w:eastAsia="zh-CN"/>
        </w:rPr>
        <w:t>3</w:t>
      </w:r>
      <w:r w:rsidRPr="00AB377A">
        <w:rPr>
          <w:rFonts w:eastAsia="宋体"/>
          <w:lang w:val="en-US" w:eastAsia="zh-CN"/>
        </w:rPr>
        <w:t xml:space="preserve">: </w:t>
      </w:r>
      <w:r w:rsidR="00AB377A" w:rsidRPr="00AB377A">
        <w:rPr>
          <w:rFonts w:eastAsia="宋体" w:hint="eastAsia"/>
          <w:lang w:val="en-US" w:eastAsia="zh-CN"/>
        </w:rPr>
        <w:t>ACLR</w:t>
      </w:r>
      <w:r w:rsidR="00AB377A" w:rsidRPr="00AB377A">
        <w:rPr>
          <w:rFonts w:eastAsia="宋体"/>
          <w:lang w:val="en-US" w:eastAsia="zh-CN"/>
        </w:rPr>
        <w:t xml:space="preserve"> </w:t>
      </w:r>
      <w:r w:rsidR="00EB11E2" w:rsidRPr="005721F3">
        <w:rPr>
          <w:rFonts w:hint="eastAsia"/>
          <w:lang w:val="en-US" w:eastAsia="zh-CN"/>
        </w:rPr>
        <w:t xml:space="preserve">without </w:t>
      </w:r>
      <w:r w:rsidR="00004E04">
        <w:rPr>
          <w:rFonts w:eastAsia="宋体" w:hint="eastAsia"/>
          <w:lang w:val="en-US" w:eastAsia="zh-CN"/>
        </w:rPr>
        <w:t>beam forming</w:t>
      </w:r>
      <w:r w:rsidR="00004E04" w:rsidRPr="00AB377A">
        <w:rPr>
          <w:rFonts w:eastAsia="宋体"/>
          <w:lang w:val="en-US" w:eastAsia="zh-CN"/>
        </w:rPr>
        <w:t xml:space="preserve"> </w:t>
      </w:r>
      <w:r w:rsidR="00AB377A" w:rsidRPr="00AB377A">
        <w:rPr>
          <w:rFonts w:eastAsia="宋体"/>
          <w:lang w:val="en-US" w:eastAsia="zh-CN"/>
        </w:rPr>
        <w:t>based on EIRP measurements</w:t>
      </w:r>
      <w:r w:rsidR="00106FD4">
        <w:rPr>
          <w:rFonts w:eastAsia="宋体" w:hint="eastAsia"/>
          <w:lang w:val="en-US" w:eastAsia="zh-CN"/>
        </w:rPr>
        <w:t xml:space="preserve"> </w:t>
      </w:r>
      <w:r w:rsidR="009C3EB8">
        <w:rPr>
          <w:rFonts w:eastAsia="宋体" w:hint="eastAsia"/>
          <w:lang w:val="en-US" w:eastAsia="zh-CN"/>
        </w:rPr>
        <w:t>(30GHz)</w:t>
      </w:r>
      <w:r w:rsidR="00AB377A" w:rsidRPr="00AB377A">
        <w:rPr>
          <w:rFonts w:eastAsia="宋体"/>
          <w:lang w:val="en-US" w:eastAsia="zh-CN"/>
        </w:rPr>
        <w:t xml:space="preserve">. </w:t>
      </w:r>
    </w:p>
    <w:p w:rsidR="009D00A1" w:rsidRPr="00106FD4" w:rsidRDefault="003A0C9A" w:rsidP="00106FD4">
      <w:pPr>
        <w:pStyle w:val="a9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r</w:t>
      </w:r>
      <w:r w:rsidR="00E619BF">
        <w:rPr>
          <w:rFonts w:eastAsia="宋体"/>
          <w:lang w:val="en-US" w:eastAsia="zh-CN"/>
        </w:rPr>
        <w:t>esult</w:t>
      </w:r>
      <w:r w:rsidR="00D2029F" w:rsidRPr="00106FD4">
        <w:rPr>
          <w:rFonts w:eastAsia="宋体"/>
          <w:lang w:val="en-US" w:eastAsia="zh-CN"/>
        </w:rPr>
        <w:t xml:space="preserve"> show</w:t>
      </w:r>
      <w:r w:rsidR="00E619BF">
        <w:rPr>
          <w:rFonts w:eastAsia="宋体" w:hint="eastAsia"/>
          <w:lang w:val="en-US" w:eastAsia="zh-CN"/>
        </w:rPr>
        <w:t>s</w:t>
      </w:r>
      <w:r w:rsidR="008644E0">
        <w:rPr>
          <w:rFonts w:eastAsia="宋体"/>
          <w:lang w:val="en-US" w:eastAsia="zh-CN"/>
        </w:rPr>
        <w:t xml:space="preserve"> that the ACLR </w:t>
      </w:r>
      <w:r w:rsidR="008644E0">
        <w:rPr>
          <w:rFonts w:eastAsia="宋体" w:hint="eastAsia"/>
          <w:lang w:val="en-US" w:eastAsia="zh-CN"/>
        </w:rPr>
        <w:t>=</w:t>
      </w:r>
      <w:r w:rsidR="00E619BF">
        <w:rPr>
          <w:rFonts w:eastAsia="宋体"/>
          <w:lang w:val="en-US" w:eastAsia="zh-CN"/>
        </w:rPr>
        <w:t xml:space="preserve"> </w:t>
      </w:r>
      <w:hyperlink r:id="rId10" w:history="1">
        <w:r w:rsidR="00A34DF8" w:rsidRPr="00A34DF8">
          <w:rPr>
            <w:lang w:val="en-US" w:eastAsia="zh-CN"/>
          </w:rPr>
          <w:t>-5</w:t>
        </w:r>
        <w:r w:rsidR="00A34DF8" w:rsidRPr="00A34DF8">
          <w:rPr>
            <w:rFonts w:hint="eastAsia"/>
            <w:lang w:val="en-US" w:eastAsia="zh-CN"/>
          </w:rPr>
          <w:t>1.3dBc@power</w:t>
        </w:r>
      </w:hyperlink>
      <w:r w:rsidR="00A34DF8">
        <w:rPr>
          <w:rFonts w:eastAsia="宋体" w:hint="eastAsia"/>
          <w:lang w:val="en-US" w:eastAsia="zh-CN"/>
        </w:rPr>
        <w:t xml:space="preserve"> </w:t>
      </w:r>
      <w:r w:rsidR="00890BB6">
        <w:rPr>
          <w:rFonts w:eastAsia="宋体" w:hint="eastAsia"/>
          <w:lang w:val="en-US" w:eastAsia="zh-CN"/>
        </w:rPr>
        <w:t>=</w:t>
      </w:r>
      <w:r w:rsidR="00A34DF8">
        <w:rPr>
          <w:rFonts w:eastAsia="宋体" w:hint="eastAsia"/>
          <w:lang w:val="en-US" w:eastAsia="zh-CN"/>
        </w:rPr>
        <w:t xml:space="preserve"> </w:t>
      </w:r>
      <w:r w:rsidR="00890BB6">
        <w:rPr>
          <w:rFonts w:eastAsia="宋体" w:hint="eastAsia"/>
          <w:lang w:val="en-US" w:eastAsia="zh-CN"/>
        </w:rPr>
        <w:t>22dBm</w:t>
      </w:r>
      <w:r w:rsidR="004007D7">
        <w:rPr>
          <w:rFonts w:eastAsia="宋体" w:hint="eastAsia"/>
          <w:lang w:val="en-US" w:eastAsia="zh-CN"/>
        </w:rPr>
        <w:t>.</w:t>
      </w:r>
      <w:r w:rsidR="0041496F">
        <w:rPr>
          <w:rFonts w:eastAsia="宋体" w:hint="eastAsia"/>
          <w:lang w:val="en-US" w:eastAsia="zh-CN"/>
        </w:rPr>
        <w:t xml:space="preserve"> </w:t>
      </w:r>
      <w:r w:rsidR="00A702DA">
        <w:rPr>
          <w:rFonts w:eastAsia="宋体"/>
          <w:lang w:val="en-US" w:eastAsia="zh-CN"/>
        </w:rPr>
        <w:t xml:space="preserve">Because </w:t>
      </w:r>
      <w:r w:rsidR="00A702DA">
        <w:rPr>
          <w:rFonts w:eastAsia="宋体" w:hint="eastAsia"/>
          <w:lang w:val="en-US" w:eastAsia="zh-CN"/>
        </w:rPr>
        <w:t xml:space="preserve">some </w:t>
      </w:r>
      <w:r w:rsidR="00A702DA" w:rsidRPr="00A702DA">
        <w:rPr>
          <w:rFonts w:eastAsia="宋体"/>
          <w:lang w:val="en-US" w:eastAsia="zh-CN"/>
        </w:rPr>
        <w:t>parameters</w:t>
      </w:r>
      <w:r w:rsidR="00A702DA">
        <w:rPr>
          <w:rFonts w:eastAsia="宋体" w:hint="eastAsia"/>
          <w:lang w:val="en-US" w:eastAsia="zh-CN"/>
        </w:rPr>
        <w:t xml:space="preserve"> of 5G NR is </w:t>
      </w:r>
      <w:r>
        <w:rPr>
          <w:rFonts w:eastAsia="宋体" w:hint="eastAsia"/>
          <w:lang w:val="en-US" w:eastAsia="zh-CN"/>
        </w:rPr>
        <w:t>undefined</w:t>
      </w:r>
      <w:r w:rsidR="00A702DA">
        <w:rPr>
          <w:rFonts w:eastAsia="宋体" w:hint="eastAsia"/>
          <w:lang w:val="en-US" w:eastAsia="zh-CN"/>
        </w:rPr>
        <w:t>,</w:t>
      </w:r>
      <w:r w:rsidR="00A702DA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this</w:t>
      </w:r>
      <w:r w:rsidR="008E41CE">
        <w:rPr>
          <w:rFonts w:eastAsia="宋体"/>
          <w:lang w:val="en-US" w:eastAsia="zh-CN"/>
        </w:rPr>
        <w:t xml:space="preserve"> ACLR may not</w:t>
      </w:r>
      <w:r>
        <w:rPr>
          <w:rFonts w:eastAsia="宋体" w:hint="eastAsia"/>
          <w:lang w:val="en-US" w:eastAsia="zh-CN"/>
        </w:rPr>
        <w:t xml:space="preserve"> be</w:t>
      </w:r>
      <w:r w:rsidR="008E41CE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accurate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However, it</w:t>
      </w:r>
      <w:r w:rsidR="00E619BF" w:rsidRPr="00E619BF">
        <w:rPr>
          <w:rFonts w:eastAsia="宋体"/>
          <w:lang w:val="en-US" w:eastAsia="zh-CN"/>
        </w:rPr>
        <w:t xml:space="preserve"> can be used as a reference</w:t>
      </w:r>
      <w:r>
        <w:rPr>
          <w:rFonts w:eastAsia="宋体" w:hint="eastAsia"/>
          <w:lang w:val="en-US" w:eastAsia="zh-CN"/>
        </w:rPr>
        <w:t xml:space="preserve"> to</w:t>
      </w:r>
      <w:r w:rsidR="00D2029F" w:rsidRPr="00106FD4">
        <w:rPr>
          <w:rFonts w:eastAsia="宋体"/>
          <w:lang w:val="en-US" w:eastAsia="zh-CN"/>
        </w:rPr>
        <w:t xml:space="preserve"> help</w:t>
      </w:r>
      <w:r w:rsidR="00127D0C">
        <w:rPr>
          <w:rFonts w:eastAsia="宋体" w:hint="eastAsia"/>
          <w:lang w:val="en-US" w:eastAsia="zh-CN"/>
        </w:rPr>
        <w:t xml:space="preserve"> to </w:t>
      </w:r>
      <w:r>
        <w:rPr>
          <w:rFonts w:eastAsia="宋体" w:hint="eastAsia"/>
          <w:lang w:val="en-US" w:eastAsia="zh-CN"/>
        </w:rPr>
        <w:t>analyze</w:t>
      </w:r>
      <w:r w:rsidR="00D2029F" w:rsidRPr="00106FD4">
        <w:rPr>
          <w:rFonts w:eastAsia="宋体" w:hint="eastAsia"/>
          <w:lang w:val="en-US" w:eastAsia="zh-CN"/>
        </w:rPr>
        <w:t xml:space="preserve"> the effect of </w:t>
      </w:r>
      <w:r w:rsidR="00955E82">
        <w:rPr>
          <w:rFonts w:eastAsia="宋体" w:hint="eastAsia"/>
          <w:lang w:val="en-US" w:eastAsia="zh-CN"/>
        </w:rPr>
        <w:t>beam forming</w:t>
      </w:r>
      <w:r w:rsidR="00D2029F" w:rsidRPr="00106FD4">
        <w:rPr>
          <w:rFonts w:eastAsia="宋体" w:hint="eastAsia"/>
          <w:lang w:val="en-US"/>
        </w:rPr>
        <w:t>.</w:t>
      </w:r>
    </w:p>
    <w:p w:rsidR="00012B20" w:rsidRPr="006B10DC" w:rsidRDefault="00B141BB" w:rsidP="006B10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lastRenderedPageBreak/>
        <w:t>ACLR with</w:t>
      </w:r>
      <w:r w:rsidR="00D1078D">
        <w:rPr>
          <w:rFonts w:hint="eastAsia"/>
          <w:b/>
          <w:sz w:val="24"/>
          <w:szCs w:val="24"/>
          <w:lang w:eastAsia="zh-CN"/>
        </w:rPr>
        <w:t xml:space="preserve"> </w:t>
      </w:r>
      <w:r w:rsidR="00D1078D" w:rsidRPr="009D448F">
        <w:rPr>
          <w:rFonts w:hint="eastAsia"/>
          <w:b/>
          <w:sz w:val="24"/>
          <w:szCs w:val="24"/>
          <w:lang w:eastAsia="zh-CN"/>
        </w:rPr>
        <w:t>beam</w:t>
      </w:r>
      <w:r w:rsidR="00D1078D">
        <w:rPr>
          <w:rFonts w:hint="eastAsia"/>
          <w:b/>
          <w:sz w:val="24"/>
          <w:szCs w:val="24"/>
          <w:lang w:eastAsia="zh-CN"/>
        </w:rPr>
        <w:t xml:space="preserve"> </w:t>
      </w:r>
      <w:r w:rsidR="00D1078D" w:rsidRPr="009D448F">
        <w:rPr>
          <w:rFonts w:hint="eastAsia"/>
          <w:b/>
          <w:sz w:val="24"/>
          <w:szCs w:val="24"/>
          <w:lang w:eastAsia="zh-CN"/>
        </w:rPr>
        <w:t>forming</w:t>
      </w:r>
    </w:p>
    <w:p w:rsidR="006B10DC" w:rsidRPr="008D02BA" w:rsidRDefault="003A0C9A" w:rsidP="006B10D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 w:rsidR="00963AC6">
        <w:rPr>
          <w:lang w:val="en-US"/>
        </w:rPr>
        <w:t>e built phase shift</w:t>
      </w:r>
      <w:r w:rsidR="00963AC6">
        <w:rPr>
          <w:rFonts w:hint="eastAsia"/>
          <w:lang w:val="en-US" w:eastAsia="zh-CN"/>
        </w:rPr>
        <w:t>ing network</w:t>
      </w:r>
      <w:r w:rsidR="00891A63">
        <w:rPr>
          <w:rFonts w:hint="eastAsia"/>
          <w:lang w:val="en-US" w:eastAsia="zh-CN"/>
        </w:rPr>
        <w:t xml:space="preserve"> in simulation link which is </w:t>
      </w:r>
      <w:r w:rsidR="00891A63" w:rsidRPr="00891A63">
        <w:rPr>
          <w:lang w:val="en-US"/>
        </w:rPr>
        <w:t xml:space="preserve">used for </w:t>
      </w:r>
      <w:r w:rsidR="005F6361">
        <w:rPr>
          <w:rFonts w:hint="eastAsia"/>
          <w:lang w:val="en-US" w:eastAsia="zh-CN"/>
        </w:rPr>
        <w:t>conducting</w:t>
      </w:r>
      <w:r w:rsidR="00891A63" w:rsidRPr="008409CD">
        <w:rPr>
          <w:lang w:val="en-US"/>
        </w:rPr>
        <w:t xml:space="preserve"> </w:t>
      </w:r>
      <w:r w:rsidR="00891A63">
        <w:rPr>
          <w:rFonts w:hint="eastAsia"/>
          <w:lang w:val="en-US" w:eastAsia="zh-CN"/>
        </w:rPr>
        <w:t xml:space="preserve">the ACLR </w:t>
      </w:r>
      <w:r w:rsidR="005F6361">
        <w:rPr>
          <w:rFonts w:hint="eastAsia"/>
          <w:lang w:val="en-US" w:eastAsia="zh-CN"/>
        </w:rPr>
        <w:t>performance</w:t>
      </w:r>
      <w:r w:rsidR="00D1078D">
        <w:rPr>
          <w:rFonts w:hint="eastAsia"/>
          <w:lang w:val="en-US" w:eastAsia="zh-CN"/>
        </w:rPr>
        <w:t xml:space="preserve"> of beam forming</w:t>
      </w:r>
      <w:r w:rsidR="00963AC6">
        <w:rPr>
          <w:rFonts w:hint="eastAsia"/>
          <w:lang w:val="en-US" w:eastAsia="zh-CN"/>
        </w:rPr>
        <w:t>.</w:t>
      </w:r>
      <w:r w:rsidR="00865569">
        <w:rPr>
          <w:rFonts w:hint="eastAsia"/>
          <w:lang w:val="en-US" w:eastAsia="zh-CN"/>
        </w:rPr>
        <w:t xml:space="preserve"> </w:t>
      </w:r>
    </w:p>
    <w:p w:rsidR="006B10DC" w:rsidRDefault="006B10DC" w:rsidP="006B10DC">
      <w:pPr>
        <w:jc w:val="both"/>
        <w:rPr>
          <w:lang w:val="en-US" w:eastAsia="zh-CN"/>
        </w:rPr>
      </w:pPr>
      <w:bookmarkStart w:id="4" w:name="OLE_LINK1"/>
      <w:bookmarkStart w:id="5" w:name="OLE_LINK2"/>
      <w:r>
        <w:rPr>
          <w:rFonts w:hint="eastAsia"/>
          <w:lang w:val="en-US" w:eastAsia="zh-CN"/>
        </w:rPr>
        <w:t xml:space="preserve"> </w:t>
      </w:r>
      <w:r w:rsidR="004007D7">
        <w:rPr>
          <w:rFonts w:hint="eastAsia"/>
          <w:lang w:val="en-US" w:eastAsia="zh-CN"/>
        </w:rPr>
        <w:t>Figure 4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show</w:t>
      </w:r>
      <w:r w:rsidRPr="00012B20">
        <w:rPr>
          <w:lang w:val="en-US"/>
        </w:rPr>
        <w:t>s</w:t>
      </w:r>
      <w:bookmarkEnd w:id="4"/>
      <w:bookmarkEnd w:id="5"/>
      <w:r w:rsidRPr="00012B20">
        <w:rPr>
          <w:lang w:val="en-US"/>
        </w:rPr>
        <w:t xml:space="preserve"> the </w:t>
      </w:r>
      <w:r>
        <w:rPr>
          <w:rFonts w:hint="eastAsia"/>
          <w:lang w:val="en-US" w:eastAsia="zh-CN"/>
        </w:rPr>
        <w:t>simulation result of</w:t>
      </w:r>
      <w:r w:rsidRPr="00012B20">
        <w:rPr>
          <w:lang w:val="en-US"/>
        </w:rPr>
        <w:t xml:space="preserve"> </w:t>
      </w:r>
      <w:r w:rsidRPr="00012B20">
        <w:rPr>
          <w:rFonts w:hint="eastAsia"/>
          <w:lang w:val="en-US"/>
        </w:rPr>
        <w:t>ACLR</w:t>
      </w:r>
      <w:r w:rsidRPr="00012B20">
        <w:rPr>
          <w:lang w:val="en-US"/>
        </w:rPr>
        <w:t xml:space="preserve"> </w:t>
      </w:r>
      <w:r w:rsidR="009D1622">
        <w:rPr>
          <w:rFonts w:hint="eastAsia"/>
          <w:lang w:val="en-US" w:eastAsia="zh-CN"/>
        </w:rPr>
        <w:t>with</w:t>
      </w:r>
      <w:r w:rsidR="00963AC6">
        <w:rPr>
          <w:rFonts w:hint="eastAsia"/>
          <w:lang w:val="en-US" w:eastAsia="zh-CN"/>
        </w:rPr>
        <w:t xml:space="preserve"> </w:t>
      </w:r>
      <w:r w:rsidR="00127D0C">
        <w:rPr>
          <w:rFonts w:hint="eastAsia"/>
          <w:lang w:val="en-US" w:eastAsia="zh-CN"/>
        </w:rPr>
        <w:t>beam forming</w:t>
      </w:r>
      <w:r w:rsidR="00127D0C" w:rsidRPr="00012B20">
        <w:rPr>
          <w:lang w:val="en-US"/>
        </w:rPr>
        <w:t xml:space="preserve"> </w:t>
      </w:r>
      <w:r w:rsidRPr="00012B20">
        <w:rPr>
          <w:lang w:val="en-US"/>
        </w:rPr>
        <w:t xml:space="preserve">based on EIRP measurements. </w:t>
      </w:r>
    </w:p>
    <w:p w:rsidR="006B10DC" w:rsidRDefault="006B10DC" w:rsidP="006B10DC">
      <w:pPr>
        <w:rPr>
          <w:lang w:eastAsia="zh-CN"/>
        </w:rPr>
      </w:pPr>
    </w:p>
    <w:p w:rsidR="006B10DC" w:rsidRDefault="00862B31" w:rsidP="006B10DC">
      <w:r w:rsidRPr="004F3C5B"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237.3pt">
            <v:imagedata r:id="rId11" o:title="64 Antenna"/>
          </v:shape>
        </w:pict>
      </w:r>
    </w:p>
    <w:p w:rsidR="006B10DC" w:rsidRDefault="00862B31" w:rsidP="006B10DC">
      <w:r>
        <w:pict>
          <v:shape id="_x0000_i1026" type="#_x0000_t75" style="width:493.05pt;height:254.6pt">
            <v:imagedata r:id="rId12" o:title="ACLR-64"/>
          </v:shape>
        </w:pict>
      </w:r>
    </w:p>
    <w:p w:rsidR="006B10DC" w:rsidRPr="00AB377A" w:rsidRDefault="006B10DC" w:rsidP="006B10DC">
      <w:pPr>
        <w:pStyle w:val="a9"/>
        <w:jc w:val="center"/>
        <w:rPr>
          <w:rFonts w:eastAsia="宋体"/>
          <w:lang w:val="en-US" w:eastAsia="zh-CN"/>
        </w:rPr>
      </w:pPr>
      <w:r w:rsidRPr="00AB377A">
        <w:rPr>
          <w:rFonts w:eastAsia="宋体"/>
          <w:lang w:val="en-US" w:eastAsia="zh-CN"/>
        </w:rPr>
        <w:t xml:space="preserve">Figure </w:t>
      </w:r>
      <w:r w:rsidR="004007D7">
        <w:rPr>
          <w:rFonts w:eastAsia="宋体" w:hint="eastAsia"/>
          <w:lang w:val="en-US" w:eastAsia="zh-CN"/>
        </w:rPr>
        <w:t>4</w:t>
      </w:r>
      <w:r w:rsidRPr="00AB377A">
        <w:rPr>
          <w:rFonts w:eastAsia="宋体"/>
          <w:lang w:val="en-US" w:eastAsia="zh-CN"/>
        </w:rPr>
        <w:t xml:space="preserve">: </w:t>
      </w:r>
      <w:r w:rsidRPr="00AB377A">
        <w:rPr>
          <w:rFonts w:eastAsia="宋体" w:hint="eastAsia"/>
          <w:lang w:val="en-US" w:eastAsia="zh-CN"/>
        </w:rPr>
        <w:t>ACLR</w:t>
      </w:r>
      <w:r w:rsidRPr="00AB377A">
        <w:rPr>
          <w:rFonts w:eastAsia="宋体"/>
          <w:lang w:val="en-US" w:eastAsia="zh-CN"/>
        </w:rPr>
        <w:t xml:space="preserve"> </w:t>
      </w:r>
      <w:r w:rsidR="009D1622">
        <w:rPr>
          <w:rFonts w:eastAsia="宋体" w:hint="eastAsia"/>
          <w:lang w:val="en-US" w:eastAsia="zh-CN"/>
        </w:rPr>
        <w:t>with</w:t>
      </w:r>
      <w:r w:rsidR="006622D0">
        <w:rPr>
          <w:rFonts w:eastAsia="宋体" w:hint="eastAsia"/>
          <w:lang w:val="en-US" w:eastAsia="zh-CN"/>
        </w:rPr>
        <w:t xml:space="preserve"> </w:t>
      </w:r>
      <w:r w:rsidR="00127D0C">
        <w:rPr>
          <w:rFonts w:hint="eastAsia"/>
          <w:lang w:val="en-US" w:eastAsia="zh-CN"/>
        </w:rPr>
        <w:t>beam forming</w:t>
      </w:r>
      <w:r w:rsidR="00127D0C" w:rsidRPr="005721F3">
        <w:rPr>
          <w:rFonts w:hint="eastAsia"/>
          <w:lang w:val="en-US" w:eastAsia="zh-CN"/>
        </w:rPr>
        <w:t xml:space="preserve"> </w:t>
      </w:r>
      <w:r w:rsidRPr="00AB377A">
        <w:rPr>
          <w:rFonts w:eastAsia="宋体"/>
          <w:lang w:val="en-US" w:eastAsia="zh-CN"/>
        </w:rPr>
        <w:t>based on EIRP measurements</w:t>
      </w:r>
      <w:r>
        <w:rPr>
          <w:rFonts w:eastAsia="宋体" w:hint="eastAsia"/>
          <w:lang w:val="en-US" w:eastAsia="zh-CN"/>
        </w:rPr>
        <w:t xml:space="preserve"> (30GHz)</w:t>
      </w:r>
      <w:r w:rsidRPr="00AB377A">
        <w:rPr>
          <w:rFonts w:eastAsia="宋体"/>
          <w:lang w:val="en-US" w:eastAsia="zh-CN"/>
        </w:rPr>
        <w:t xml:space="preserve">. </w:t>
      </w:r>
    </w:p>
    <w:p w:rsidR="004910FE" w:rsidRPr="00EB6E59" w:rsidRDefault="00357ECA" w:rsidP="00EB6E59">
      <w:pPr>
        <w:pStyle w:val="a9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 w:rsidR="006B10DC" w:rsidRPr="00106FD4">
        <w:rPr>
          <w:rFonts w:eastAsia="宋体" w:hint="eastAsia"/>
          <w:lang w:val="en-US" w:eastAsia="zh-CN"/>
        </w:rPr>
        <w:t xml:space="preserve">bove </w:t>
      </w:r>
      <w:r w:rsidR="009D1622">
        <w:rPr>
          <w:rFonts w:eastAsia="宋体" w:hint="eastAsia"/>
          <w:lang w:val="en-US" w:eastAsia="zh-CN"/>
        </w:rPr>
        <w:t>simulation results of ACLR with</w:t>
      </w:r>
      <w:r w:rsidR="00127D0C" w:rsidRPr="00127D0C">
        <w:rPr>
          <w:rFonts w:hint="eastAsia"/>
          <w:lang w:val="en-US" w:eastAsia="zh-CN"/>
        </w:rPr>
        <w:t xml:space="preserve"> </w:t>
      </w:r>
      <w:r w:rsidR="00127D0C">
        <w:rPr>
          <w:rFonts w:hint="eastAsia"/>
          <w:lang w:val="en-US" w:eastAsia="zh-CN"/>
        </w:rPr>
        <w:t>beam forming</w:t>
      </w:r>
      <w:r w:rsidR="00127D0C">
        <w:rPr>
          <w:rFonts w:eastAsia="宋体" w:hint="eastAsia"/>
          <w:lang w:val="en-US" w:eastAsia="zh-CN"/>
        </w:rPr>
        <w:t xml:space="preserve"> </w:t>
      </w:r>
      <w:r w:rsidR="006B10DC" w:rsidRPr="00106FD4">
        <w:rPr>
          <w:rFonts w:eastAsia="宋体"/>
          <w:lang w:val="en-US" w:eastAsia="zh-CN"/>
        </w:rPr>
        <w:t>show</w:t>
      </w:r>
      <w:r w:rsidR="006B10DC">
        <w:rPr>
          <w:rFonts w:eastAsia="宋体" w:hint="eastAsia"/>
          <w:lang w:val="en-US" w:eastAsia="zh-CN"/>
        </w:rPr>
        <w:t>s</w:t>
      </w:r>
      <w:r w:rsidR="006B10DC">
        <w:rPr>
          <w:rFonts w:eastAsia="宋体"/>
          <w:lang w:val="en-US" w:eastAsia="zh-CN"/>
        </w:rPr>
        <w:t xml:space="preserve"> that the AC</w:t>
      </w:r>
      <w:r w:rsidR="006B10DC" w:rsidRPr="00136614">
        <w:rPr>
          <w:lang w:val="en-US" w:eastAsia="zh-CN"/>
        </w:rPr>
        <w:t>LR =</w:t>
      </w:r>
      <w:hyperlink r:id="rId13" w:history="1">
        <w:r w:rsidR="00136614" w:rsidRPr="00136614">
          <w:rPr>
            <w:lang w:val="en-US" w:eastAsia="zh-CN"/>
          </w:rPr>
          <w:t>5</w:t>
        </w:r>
        <w:r w:rsidR="00136614" w:rsidRPr="00136614">
          <w:rPr>
            <w:rFonts w:hint="eastAsia"/>
            <w:lang w:val="en-US" w:eastAsia="zh-CN"/>
          </w:rPr>
          <w:t>1.4dBc@power=40dBm</w:t>
        </w:r>
      </w:hyperlink>
      <w:r w:rsidR="006B10DC" w:rsidRPr="00136614">
        <w:rPr>
          <w:rFonts w:hint="eastAsia"/>
          <w:lang w:val="en-US" w:eastAsia="zh-CN"/>
        </w:rPr>
        <w:t>.</w:t>
      </w:r>
      <w:r w:rsidR="005F6361">
        <w:rPr>
          <w:rFonts w:hint="eastAsia"/>
          <w:lang w:val="en-US" w:eastAsia="zh-CN"/>
        </w:rPr>
        <w:t xml:space="preserve"> </w:t>
      </w:r>
      <w:r w:rsidR="0088386F">
        <w:rPr>
          <w:rFonts w:eastAsia="宋体"/>
          <w:lang w:val="en-US" w:eastAsia="zh-CN"/>
        </w:rPr>
        <w:t>F</w:t>
      </w:r>
      <w:r w:rsidR="0088386F">
        <w:rPr>
          <w:rFonts w:eastAsia="宋体" w:hint="eastAsia"/>
          <w:lang w:val="en-US" w:eastAsia="zh-CN"/>
        </w:rPr>
        <w:t>or this case, t</w:t>
      </w:r>
      <w:r w:rsidRPr="00357ECA">
        <w:rPr>
          <w:rFonts w:eastAsia="宋体"/>
          <w:lang w:val="en-US" w:eastAsia="zh-CN"/>
        </w:rPr>
        <w:t xml:space="preserve">he increase of output power </w:t>
      </w:r>
      <w:r>
        <w:rPr>
          <w:rFonts w:eastAsia="宋体" w:hint="eastAsia"/>
          <w:lang w:val="en-US" w:eastAsia="zh-CN"/>
        </w:rPr>
        <w:t xml:space="preserve">is </w:t>
      </w:r>
      <w:r w:rsidR="005F6361">
        <w:rPr>
          <w:rFonts w:eastAsia="宋体" w:hint="eastAsia"/>
          <w:lang w:val="en-US" w:eastAsia="zh-CN"/>
        </w:rPr>
        <w:t xml:space="preserve">due to the </w:t>
      </w:r>
      <w:r w:rsidRPr="00357ECA">
        <w:rPr>
          <w:rFonts w:eastAsia="宋体"/>
          <w:lang w:val="en-US" w:eastAsia="zh-CN"/>
        </w:rPr>
        <w:t>64 antenna</w:t>
      </w:r>
      <w:r>
        <w:rPr>
          <w:rFonts w:eastAsia="宋体" w:hint="eastAsia"/>
          <w:lang w:val="en-US" w:eastAsia="zh-CN"/>
        </w:rPr>
        <w:t xml:space="preserve"> </w:t>
      </w:r>
      <w:r w:rsidR="005F6361">
        <w:rPr>
          <w:rFonts w:eastAsia="宋体" w:hint="eastAsia"/>
          <w:lang w:val="en-US" w:eastAsia="zh-CN"/>
        </w:rPr>
        <w:t>array</w:t>
      </w:r>
      <w:r>
        <w:rPr>
          <w:rFonts w:eastAsia="宋体"/>
          <w:lang w:val="en-US" w:eastAsia="zh-CN"/>
        </w:rPr>
        <w:t xml:space="preserve"> </w:t>
      </w:r>
      <w:r w:rsidRPr="00357ECA">
        <w:rPr>
          <w:rFonts w:eastAsia="宋体"/>
          <w:lang w:val="en-US" w:eastAsia="zh-CN"/>
        </w:rPr>
        <w:t>gai</w:t>
      </w:r>
      <w:r w:rsidR="005F6361">
        <w:rPr>
          <w:rFonts w:eastAsia="宋体" w:hint="eastAsia"/>
          <w:lang w:val="en-US" w:eastAsia="zh-CN"/>
        </w:rPr>
        <w:t>n, while t</w:t>
      </w:r>
      <w:r>
        <w:rPr>
          <w:rFonts w:eastAsia="宋体" w:hint="eastAsia"/>
          <w:lang w:val="en-US" w:eastAsia="zh-CN"/>
        </w:rPr>
        <w:t>he ACLR</w:t>
      </w:r>
      <w:r w:rsidR="0082143A">
        <w:rPr>
          <w:rFonts w:eastAsia="宋体" w:hint="eastAsia"/>
          <w:lang w:val="en-US" w:eastAsia="zh-CN"/>
        </w:rPr>
        <w:t xml:space="preserve"> </w:t>
      </w:r>
      <w:r w:rsidR="005F6361">
        <w:rPr>
          <w:rFonts w:eastAsia="宋体" w:hint="eastAsia"/>
          <w:lang w:val="en-US" w:eastAsia="zh-CN"/>
        </w:rPr>
        <w:t>change little compared to without beam forming case</w:t>
      </w:r>
      <w:r>
        <w:rPr>
          <w:rFonts w:eastAsia="宋体" w:hint="eastAsia"/>
          <w:lang w:val="en-US" w:eastAsia="zh-CN"/>
        </w:rPr>
        <w:t>.</w:t>
      </w:r>
      <w:r w:rsidR="005F6361">
        <w:rPr>
          <w:rFonts w:eastAsia="宋体" w:hint="eastAsia"/>
          <w:lang w:val="en-US" w:eastAsia="zh-CN"/>
        </w:rPr>
        <w:t xml:space="preserve"> Hence,</w:t>
      </w:r>
      <w:r w:rsidR="0082143A">
        <w:rPr>
          <w:rFonts w:eastAsia="宋体" w:hint="eastAsia"/>
          <w:lang w:val="en-US" w:eastAsia="zh-CN"/>
        </w:rPr>
        <w:t xml:space="preserve"> s</w:t>
      </w:r>
      <w:r w:rsidR="0082143A">
        <w:rPr>
          <w:rFonts w:eastAsia="宋体"/>
          <w:lang w:val="en-US" w:eastAsia="zh-CN"/>
        </w:rPr>
        <w:t>imulation shows that the</w:t>
      </w:r>
      <w:r w:rsidR="00452809">
        <w:rPr>
          <w:rFonts w:eastAsia="宋体" w:hint="eastAsia"/>
          <w:lang w:val="en-US" w:eastAsia="zh-CN"/>
        </w:rPr>
        <w:t xml:space="preserve"> main lobe</w:t>
      </w:r>
      <w:r w:rsidR="0082143A">
        <w:rPr>
          <w:rFonts w:eastAsia="宋体"/>
          <w:lang w:val="en-US" w:eastAsia="zh-CN"/>
        </w:rPr>
        <w:t xml:space="preserve"> </w:t>
      </w:r>
      <w:r w:rsidR="005F6361">
        <w:rPr>
          <w:rFonts w:eastAsia="宋体" w:hint="eastAsia"/>
          <w:lang w:val="en-US" w:eastAsia="zh-CN"/>
        </w:rPr>
        <w:t>ACLR is not flat in space f</w:t>
      </w:r>
      <w:r w:rsidR="0020237A">
        <w:rPr>
          <w:rFonts w:eastAsia="宋体" w:hint="eastAsia"/>
          <w:lang w:val="en-US" w:eastAsia="zh-CN"/>
        </w:rPr>
        <w:t>or 5G NR</w:t>
      </w:r>
      <w:r w:rsidR="0055451A">
        <w:rPr>
          <w:rFonts w:eastAsia="宋体" w:hint="eastAsia"/>
          <w:lang w:val="en-US" w:eastAsia="zh-CN"/>
        </w:rPr>
        <w:t>.</w:t>
      </w:r>
    </w:p>
    <w:p w:rsidR="002840E3" w:rsidRDefault="00BD4BEB" w:rsidP="00EB6E59">
      <w:pPr>
        <w:pStyle w:val="a9"/>
        <w:jc w:val="both"/>
        <w:rPr>
          <w:rFonts w:eastAsia="宋体"/>
          <w:lang w:val="en-US" w:eastAsia="zh-CN"/>
        </w:rPr>
      </w:pPr>
      <w:r>
        <w:rPr>
          <w:rFonts w:hint="eastAsia"/>
          <w:b/>
          <w:u w:val="single"/>
          <w:lang w:eastAsia="zh-CN"/>
        </w:rPr>
        <w:t>O</w:t>
      </w:r>
      <w:r w:rsidR="0020237A">
        <w:rPr>
          <w:rFonts w:hint="eastAsia"/>
          <w:b/>
          <w:u w:val="single"/>
          <w:lang w:eastAsia="zh-CN"/>
        </w:rPr>
        <w:t>bs</w:t>
      </w:r>
      <w:r w:rsidRPr="0037139E">
        <w:rPr>
          <w:rFonts w:hint="eastAsia"/>
          <w:b/>
          <w:u w:val="single"/>
          <w:lang w:eastAsia="zh-CN"/>
        </w:rPr>
        <w:t>ervation 1</w:t>
      </w:r>
      <w:r w:rsidRPr="00B627B8">
        <w:rPr>
          <w:rFonts w:hint="eastAsia"/>
          <w:b/>
          <w:u w:val="single"/>
          <w:lang w:eastAsia="zh-CN"/>
        </w:rPr>
        <w:t>:</w:t>
      </w:r>
      <w:r w:rsidRPr="00B627B8">
        <w:rPr>
          <w:b/>
          <w:lang w:eastAsia="zh-CN"/>
        </w:rPr>
        <w:t xml:space="preserve">  </w:t>
      </w:r>
      <w:r w:rsidR="0020237A">
        <w:rPr>
          <w:rFonts w:hint="eastAsia"/>
          <w:b/>
          <w:lang w:eastAsia="zh-CN"/>
        </w:rPr>
        <w:t>t</w:t>
      </w:r>
      <w:r w:rsidR="0020237A" w:rsidRPr="0020237A">
        <w:rPr>
          <w:b/>
          <w:lang w:eastAsia="zh-CN"/>
        </w:rPr>
        <w:t xml:space="preserve">he </w:t>
      </w:r>
      <w:r w:rsidR="00452809">
        <w:rPr>
          <w:rFonts w:hint="eastAsia"/>
          <w:b/>
          <w:lang w:eastAsia="zh-CN"/>
        </w:rPr>
        <w:t xml:space="preserve">main lobe </w:t>
      </w:r>
      <w:r w:rsidR="0020237A" w:rsidRPr="0020237A">
        <w:rPr>
          <w:b/>
          <w:lang w:eastAsia="zh-CN"/>
        </w:rPr>
        <w:t>ACLR is not flat in space for 5G N</w:t>
      </w:r>
      <w:r w:rsidR="0020237A">
        <w:rPr>
          <w:rFonts w:hint="eastAsia"/>
          <w:b/>
          <w:lang w:eastAsia="zh-CN"/>
        </w:rPr>
        <w:t>R</w:t>
      </w:r>
      <w:r w:rsidR="0082143A" w:rsidRPr="00114476">
        <w:rPr>
          <w:rFonts w:hint="eastAsia"/>
          <w:b/>
          <w:lang w:eastAsia="zh-CN"/>
        </w:rPr>
        <w:t>.</w:t>
      </w:r>
    </w:p>
    <w:p w:rsidR="00AE2F4F" w:rsidRPr="00EB6E59" w:rsidRDefault="00AE2F4F" w:rsidP="00EB6E59">
      <w:pPr>
        <w:pStyle w:val="a9"/>
        <w:jc w:val="both"/>
        <w:rPr>
          <w:rFonts w:eastAsia="宋体"/>
          <w:lang w:val="en-US" w:eastAsia="zh-CN"/>
        </w:rPr>
      </w:pPr>
    </w:p>
    <w:p w:rsidR="001C3018" w:rsidRDefault="0020237A" w:rsidP="0019386A">
      <w:pPr>
        <w:pStyle w:val="2"/>
        <w:rPr>
          <w:lang w:eastAsia="zh-CN"/>
        </w:rPr>
      </w:pPr>
      <w:r>
        <w:rPr>
          <w:rFonts w:hint="eastAsia"/>
          <w:lang w:eastAsia="zh-CN"/>
        </w:rPr>
        <w:t>2.2</w:t>
      </w:r>
      <w:r w:rsidR="00BD4BEB">
        <w:rPr>
          <w:rFonts w:hint="eastAsia"/>
          <w:lang w:eastAsia="zh-CN"/>
        </w:rPr>
        <w:t xml:space="preserve"> </w:t>
      </w:r>
      <w:r w:rsidR="007D368E">
        <w:rPr>
          <w:lang w:eastAsia="zh-CN"/>
        </w:rPr>
        <w:t xml:space="preserve">The </w:t>
      </w:r>
      <w:r w:rsidR="00634F95" w:rsidRPr="00634F95">
        <w:rPr>
          <w:lang w:eastAsia="zh-CN"/>
        </w:rPr>
        <w:t>ACLR</w:t>
      </w:r>
      <w:r>
        <w:rPr>
          <w:rFonts w:hint="eastAsia"/>
          <w:lang w:eastAsia="zh-CN"/>
        </w:rPr>
        <w:t xml:space="preserve"> of side lobe</w:t>
      </w:r>
    </w:p>
    <w:p w:rsidR="002A3E51" w:rsidRDefault="002A3E51" w:rsidP="006B10DC">
      <w:pPr>
        <w:rPr>
          <w:lang w:val="en-US" w:eastAsia="zh-CN"/>
        </w:rPr>
      </w:pPr>
    </w:p>
    <w:p w:rsidR="00410D0A" w:rsidRDefault="00FC4B0D" w:rsidP="00FC4B0D">
      <w:pPr>
        <w:jc w:val="both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 the main beam, we also simulate the ACLR performance of side lobe. </w:t>
      </w:r>
      <w:r w:rsidR="00B771C3">
        <w:rPr>
          <w:rFonts w:hint="eastAsia"/>
          <w:lang w:val="en-US" w:eastAsia="zh-CN"/>
        </w:rPr>
        <w:t>Figure 5</w:t>
      </w:r>
      <w:r w:rsidR="00B771C3">
        <w:rPr>
          <w:lang w:val="en-US"/>
        </w:rPr>
        <w:t xml:space="preserve"> </w:t>
      </w:r>
      <w:r w:rsidR="00B771C3">
        <w:rPr>
          <w:rFonts w:hint="eastAsia"/>
          <w:lang w:val="en-US" w:eastAsia="zh-CN"/>
        </w:rPr>
        <w:t>show</w:t>
      </w:r>
      <w:r w:rsidR="00B771C3" w:rsidRPr="00012B20">
        <w:rPr>
          <w:lang w:val="en-US"/>
        </w:rPr>
        <w:t>s</w:t>
      </w:r>
      <w:bookmarkStart w:id="6" w:name="OLE_LINK5"/>
      <w:bookmarkStart w:id="7" w:name="OLE_LINK6"/>
      <w:r w:rsidR="00B771C3">
        <w:rPr>
          <w:rFonts w:hint="eastAsia"/>
          <w:lang w:val="en-US" w:eastAsia="zh-CN"/>
        </w:rPr>
        <w:t xml:space="preserve"> t</w:t>
      </w:r>
      <w:r w:rsidR="00410D0A">
        <w:rPr>
          <w:rFonts w:hint="eastAsia"/>
          <w:lang w:val="en-US" w:eastAsia="zh-CN"/>
        </w:rPr>
        <w:t xml:space="preserve">he </w:t>
      </w:r>
      <w:r w:rsidR="00344363">
        <w:rPr>
          <w:rFonts w:hint="eastAsia"/>
          <w:lang w:val="en-US" w:eastAsia="zh-CN"/>
        </w:rPr>
        <w:t xml:space="preserve">beam of </w:t>
      </w:r>
      <w:r w:rsidR="00410D0A">
        <w:rPr>
          <w:lang w:val="en-US"/>
        </w:rPr>
        <w:t>3</w:t>
      </w:r>
      <w:r w:rsidR="00410D0A">
        <w:rPr>
          <w:rFonts w:hint="eastAsia"/>
          <w:lang w:val="en-US" w:eastAsia="zh-CN"/>
        </w:rPr>
        <w:t>D</w:t>
      </w:r>
      <w:r w:rsidR="00344363">
        <w:rPr>
          <w:lang w:val="en-US"/>
        </w:rPr>
        <w:t xml:space="preserve"> </w:t>
      </w:r>
      <w:bookmarkEnd w:id="6"/>
      <w:bookmarkEnd w:id="7"/>
      <w:r>
        <w:rPr>
          <w:rFonts w:hint="eastAsia"/>
          <w:lang w:val="en-US" w:eastAsia="zh-CN"/>
        </w:rPr>
        <w:t>model</w:t>
      </w:r>
      <w:r w:rsidR="00344363">
        <w:rPr>
          <w:rFonts w:hint="eastAsia"/>
          <w:lang w:val="en-US" w:eastAsia="zh-CN"/>
        </w:rPr>
        <w:t xml:space="preserve"> </w:t>
      </w:r>
      <w:r w:rsidR="00B771C3">
        <w:rPr>
          <w:lang w:val="en-US"/>
        </w:rPr>
        <w:t xml:space="preserve">as </w:t>
      </w:r>
      <w:r w:rsidR="00410D0A" w:rsidRPr="006B10DC">
        <w:rPr>
          <w:lang w:val="en-US"/>
        </w:rPr>
        <w:t>below</w:t>
      </w:r>
    </w:p>
    <w:p w:rsidR="00410D0A" w:rsidRPr="00410D0A" w:rsidRDefault="00410D0A" w:rsidP="000411F9">
      <w:pPr>
        <w:rPr>
          <w:rFonts w:cs="v5.0.0"/>
          <w:lang w:val="en-US" w:eastAsia="zh-CN"/>
        </w:rPr>
      </w:pPr>
    </w:p>
    <w:p w:rsidR="000E25B1" w:rsidRDefault="00862B31" w:rsidP="00CC5BC8">
      <w:pPr>
        <w:jc w:val="center"/>
        <w:rPr>
          <w:lang w:eastAsia="zh-CN"/>
        </w:rPr>
      </w:pPr>
      <w:r w:rsidRPr="004F3C5B">
        <w:rPr>
          <w:noProof/>
          <w:lang w:val="en-US" w:eastAsia="zh-CN"/>
        </w:rPr>
        <w:lastRenderedPageBreak/>
        <w:pict>
          <v:shape id="_x0000_i1027" type="#_x0000_t75" style="width:180.3pt;height:154.95pt">
            <v:imagedata r:id="rId14" o:title="3D-1"/>
          </v:shape>
        </w:pict>
      </w:r>
    </w:p>
    <w:p w:rsidR="000E25B1" w:rsidRDefault="000E25B1" w:rsidP="000E25B1">
      <w:pPr>
        <w:pStyle w:val="aa"/>
        <w:jc w:val="center"/>
        <w:rPr>
          <w:noProof/>
          <w:lang w:val="en-US" w:eastAsia="zh-CN"/>
        </w:rPr>
      </w:pPr>
      <w:r>
        <w:t xml:space="preserve">Figure </w:t>
      </w:r>
      <w:r w:rsidR="00B771C3">
        <w:rPr>
          <w:rFonts w:hint="eastAsia"/>
          <w:lang w:eastAsia="zh-CN"/>
        </w:rPr>
        <w:t>5</w:t>
      </w:r>
      <w:r w:rsidR="0045169E">
        <w:t xml:space="preserve">: </w:t>
      </w:r>
      <w:r w:rsidR="00582AA6">
        <w:rPr>
          <w:rFonts w:hint="eastAsia"/>
          <w:lang w:val="en-US" w:eastAsia="zh-CN"/>
        </w:rPr>
        <w:t>T</w:t>
      </w:r>
      <w:r w:rsidR="00344363">
        <w:rPr>
          <w:rFonts w:hint="eastAsia"/>
          <w:lang w:val="en-US" w:eastAsia="zh-CN"/>
        </w:rPr>
        <w:t xml:space="preserve">he beam of </w:t>
      </w:r>
      <w:r w:rsidR="00344363">
        <w:rPr>
          <w:lang w:val="en-US"/>
        </w:rPr>
        <w:t>3</w:t>
      </w:r>
      <w:r w:rsidR="00344363">
        <w:rPr>
          <w:rFonts w:hint="eastAsia"/>
          <w:lang w:val="en-US" w:eastAsia="zh-CN"/>
        </w:rPr>
        <w:t>D</w:t>
      </w:r>
      <w:r w:rsidR="00344363">
        <w:rPr>
          <w:lang w:val="en-US"/>
        </w:rPr>
        <w:t xml:space="preserve"> </w:t>
      </w:r>
      <w:r w:rsidR="00FC4B0D">
        <w:rPr>
          <w:rFonts w:hint="eastAsia"/>
          <w:lang w:val="en-US" w:eastAsia="zh-CN"/>
        </w:rPr>
        <w:t>model</w:t>
      </w:r>
    </w:p>
    <w:p w:rsidR="004B5FB1" w:rsidRDefault="00774871" w:rsidP="00BD4BEB">
      <w:pPr>
        <w:jc w:val="both"/>
        <w:rPr>
          <w:lang w:val="en-US" w:eastAsia="zh-CN"/>
        </w:rPr>
      </w:pPr>
      <w:r>
        <w:rPr>
          <w:lang w:val="en-US"/>
        </w:rPr>
        <w:t xml:space="preserve">In order to </w:t>
      </w:r>
      <w:r>
        <w:rPr>
          <w:rFonts w:hint="eastAsia"/>
          <w:lang w:val="en-US"/>
        </w:rPr>
        <w:t>simulate</w:t>
      </w:r>
      <w:r w:rsidRPr="00774871">
        <w:rPr>
          <w:lang w:val="en-US"/>
        </w:rPr>
        <w:t xml:space="preserve"> </w:t>
      </w:r>
      <w:r w:rsidR="00FC4B0D">
        <w:rPr>
          <w:lang w:val="en-US" w:eastAsia="zh-CN"/>
        </w:rPr>
        <w:t>th</w:t>
      </w:r>
      <w:r w:rsidR="00FC4B0D">
        <w:rPr>
          <w:rFonts w:hint="eastAsia"/>
          <w:lang w:val="en-US" w:eastAsia="zh-CN"/>
        </w:rPr>
        <w:t>e</w:t>
      </w:r>
      <w:r>
        <w:rPr>
          <w:lang w:val="en-US"/>
        </w:rPr>
        <w:t xml:space="preserve"> ACLR</w:t>
      </w:r>
      <w:r w:rsidR="00FC4B0D">
        <w:rPr>
          <w:rFonts w:hint="eastAsia"/>
          <w:lang w:val="en-US" w:eastAsia="zh-CN"/>
        </w:rPr>
        <w:t xml:space="preserve"> of side lobe</w:t>
      </w:r>
      <w:r w:rsidR="00CC5BC8">
        <w:rPr>
          <w:lang w:val="en-US"/>
        </w:rPr>
        <w:t xml:space="preserve">, we fixed </w:t>
      </w:r>
      <w:r w:rsidRPr="00774871">
        <w:rPr>
          <w:lang w:val="en-US"/>
        </w:rPr>
        <w:t xml:space="preserve">the direction of main lobe </w:t>
      </w:r>
      <w:r w:rsidR="00CC5BC8">
        <w:rPr>
          <w:rFonts w:hint="eastAsia"/>
          <w:lang w:val="en-US" w:eastAsia="zh-CN"/>
        </w:rPr>
        <w:t>of the bea</w:t>
      </w:r>
      <w:r w:rsidR="00CC5BC8">
        <w:rPr>
          <w:rFonts w:hint="eastAsia"/>
          <w:lang w:val="en-US"/>
        </w:rPr>
        <w:t>m</w:t>
      </w:r>
      <w:r w:rsidR="00022D26">
        <w:rPr>
          <w:rFonts w:hint="eastAsia"/>
          <w:lang w:val="en-US" w:eastAsia="zh-CN"/>
        </w:rPr>
        <w:t xml:space="preserve">, </w:t>
      </w:r>
      <w:r w:rsidR="00F81BB7">
        <w:rPr>
          <w:rFonts w:hint="eastAsia"/>
          <w:lang w:val="en-US" w:eastAsia="zh-CN"/>
        </w:rPr>
        <w:t>a</w:t>
      </w:r>
      <w:r w:rsidR="00F81BB7" w:rsidRPr="00F81BB7">
        <w:rPr>
          <w:lang w:val="en-US"/>
        </w:rPr>
        <w:t xml:space="preserve">nd then change the </w:t>
      </w:r>
      <w:r w:rsidR="00FC4B0D">
        <w:rPr>
          <w:rFonts w:hint="eastAsia"/>
          <w:lang w:val="en-US" w:eastAsia="zh-CN"/>
        </w:rPr>
        <w:t xml:space="preserve">azimuth angle between </w:t>
      </w:r>
      <w:r w:rsidR="00F81BB7" w:rsidRPr="00F81BB7">
        <w:rPr>
          <w:lang w:val="en-US"/>
        </w:rPr>
        <w:t>ACLR test</w:t>
      </w:r>
      <w:r w:rsidR="00FC4B0D">
        <w:rPr>
          <w:rFonts w:hint="eastAsia"/>
          <w:lang w:val="en-US" w:eastAsia="zh-CN"/>
        </w:rPr>
        <w:t>er and main lobe</w:t>
      </w:r>
      <w:r w:rsidR="00F81BB7">
        <w:rPr>
          <w:rFonts w:hint="eastAsia"/>
          <w:lang w:val="en-US" w:eastAsia="zh-CN"/>
        </w:rPr>
        <w:t>. T</w:t>
      </w:r>
      <w:r w:rsidR="004B5FB1" w:rsidRPr="004B5FB1">
        <w:rPr>
          <w:lang w:val="en-US"/>
        </w:rPr>
        <w:t>he simulation results are as follows</w:t>
      </w:r>
      <w:r w:rsidR="004B5FB1">
        <w:rPr>
          <w:rFonts w:hint="eastAsia"/>
          <w:lang w:val="en-US" w:eastAsia="zh-CN"/>
        </w:rPr>
        <w:t>.</w:t>
      </w:r>
    </w:p>
    <w:p w:rsidR="004B5FB1" w:rsidRDefault="00862B31" w:rsidP="00BD4BEB">
      <w:pPr>
        <w:jc w:val="both"/>
        <w:rPr>
          <w:lang w:val="en-US" w:eastAsia="zh-CN"/>
        </w:rPr>
      </w:pPr>
      <w:r w:rsidRPr="004F3C5B">
        <w:rPr>
          <w:lang w:val="en-US" w:eastAsia="zh-CN"/>
        </w:rPr>
        <w:pict>
          <v:shape id="_x0000_i1028" type="#_x0000_t75" style="width:230.4pt;height:138.25pt">
            <v:imagedata r:id="rId15" o:title="5度"/>
          </v:shape>
        </w:pict>
      </w:r>
      <w:r w:rsidR="00EB6E59">
        <w:rPr>
          <w:rFonts w:hint="eastAsia"/>
          <w:lang w:val="en-US" w:eastAsia="zh-CN"/>
        </w:rPr>
        <w:t xml:space="preserve">    </w:t>
      </w:r>
      <w:r w:rsidRPr="004F3C5B">
        <w:rPr>
          <w:lang w:val="en-US" w:eastAsia="zh-CN"/>
        </w:rPr>
        <w:pict>
          <v:shape id="_x0000_i1029" type="#_x0000_t75" style="width:244.2pt;height:138.8pt">
            <v:imagedata r:id="rId16" o:title="20度"/>
          </v:shape>
        </w:pict>
      </w:r>
    </w:p>
    <w:p w:rsidR="00EB6E59" w:rsidRPr="00ED523F" w:rsidRDefault="004B5FB1" w:rsidP="00EB6E59">
      <w:pPr>
        <w:pStyle w:val="aa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 xml:space="preserve">: </w:t>
      </w:r>
      <w:r w:rsidR="00EB6E59">
        <w:rPr>
          <w:rFonts w:hint="eastAsia"/>
          <w:lang w:eastAsia="zh-CN"/>
        </w:rPr>
        <w:t xml:space="preserve">   </w:t>
      </w:r>
      <w:r w:rsidR="00ED523F">
        <w:rPr>
          <w:rFonts w:hint="eastAsia"/>
          <w:lang w:eastAsia="zh-CN"/>
        </w:rPr>
        <w:t xml:space="preserve">The </w:t>
      </w:r>
      <w:r w:rsidR="00FC4B0D">
        <w:rPr>
          <w:rFonts w:hint="eastAsia"/>
          <w:lang w:eastAsia="zh-CN"/>
        </w:rPr>
        <w:t>azimuth angle</w:t>
      </w:r>
      <w:r w:rsidR="00ED523F" w:rsidRPr="004B5FB1">
        <w:t xml:space="preserve"> </w:t>
      </w:r>
      <w:r w:rsidR="00ED523F">
        <w:t xml:space="preserve">is </w:t>
      </w:r>
      <w:r w:rsidR="00ED523F">
        <w:rPr>
          <w:rFonts w:hint="eastAsia"/>
          <w:lang w:eastAsia="zh-CN"/>
        </w:rPr>
        <w:t>5</w:t>
      </w:r>
      <w:r w:rsidR="00ED523F" w:rsidRPr="004B5FB1">
        <w:t xml:space="preserve"> °</w:t>
      </w:r>
      <w:bookmarkStart w:id="8" w:name="OLE_LINK9"/>
      <w:bookmarkStart w:id="9" w:name="OLE_LINK10"/>
      <w:r w:rsidR="00ED523F">
        <w:rPr>
          <w:rFonts w:hint="eastAsia"/>
          <w:lang w:eastAsia="zh-CN"/>
        </w:rPr>
        <w:t xml:space="preserve">(ACLR=51dBc)  </w:t>
      </w:r>
      <w:bookmarkEnd w:id="8"/>
      <w:bookmarkEnd w:id="9"/>
      <w:r w:rsidR="00ED523F">
        <w:rPr>
          <w:rFonts w:hint="eastAsia"/>
          <w:lang w:eastAsia="zh-CN"/>
        </w:rPr>
        <w:t xml:space="preserve">  </w:t>
      </w:r>
      <w:r w:rsidR="00FC4B0D">
        <w:rPr>
          <w:rFonts w:hint="eastAsia"/>
          <w:lang w:eastAsia="zh-CN"/>
        </w:rPr>
        <w:t xml:space="preserve">               </w:t>
      </w:r>
      <w:r w:rsidR="00EB6E59">
        <w:rPr>
          <w:rFonts w:hint="eastAsia"/>
          <w:lang w:eastAsia="zh-CN"/>
        </w:rPr>
        <w:t xml:space="preserve"> </w:t>
      </w:r>
      <w:r w:rsidR="00EB6E59">
        <w:t xml:space="preserve">Figure </w:t>
      </w:r>
      <w:r w:rsidR="00EB6E59">
        <w:rPr>
          <w:rFonts w:hint="eastAsia"/>
          <w:lang w:eastAsia="zh-CN"/>
        </w:rPr>
        <w:t>7</w:t>
      </w:r>
      <w:r w:rsidR="00EB6E59">
        <w:t>:</w:t>
      </w:r>
      <w:r w:rsidR="00ED523F" w:rsidRPr="00ED523F">
        <w:rPr>
          <w:rFonts w:hint="eastAsia"/>
          <w:lang w:eastAsia="zh-CN"/>
        </w:rPr>
        <w:t xml:space="preserve"> </w:t>
      </w:r>
      <w:r w:rsidR="00022D26">
        <w:rPr>
          <w:rFonts w:hint="eastAsia"/>
          <w:lang w:eastAsia="zh-CN"/>
        </w:rPr>
        <w:t xml:space="preserve"> </w:t>
      </w:r>
      <w:r w:rsidR="00ED523F">
        <w:rPr>
          <w:rFonts w:hint="eastAsia"/>
          <w:lang w:eastAsia="zh-CN"/>
        </w:rPr>
        <w:t xml:space="preserve">The </w:t>
      </w:r>
      <w:r w:rsidR="00FC4B0D">
        <w:rPr>
          <w:rFonts w:hint="eastAsia"/>
          <w:lang w:eastAsia="zh-CN"/>
        </w:rPr>
        <w:t>azimuth angle</w:t>
      </w:r>
      <w:r w:rsidR="00FC4B0D">
        <w:t xml:space="preserve"> </w:t>
      </w:r>
      <w:r w:rsidR="00ED523F">
        <w:t xml:space="preserve">is </w:t>
      </w:r>
      <w:r w:rsidR="00ED523F">
        <w:rPr>
          <w:rFonts w:hint="eastAsia"/>
          <w:lang w:eastAsia="zh-CN"/>
        </w:rPr>
        <w:t>20</w:t>
      </w:r>
      <w:r w:rsidR="00ED523F">
        <w:rPr>
          <w:rFonts w:hint="eastAsia"/>
          <w:lang w:eastAsia="zh-CN"/>
        </w:rPr>
        <w:t>°</w:t>
      </w:r>
      <w:r w:rsidR="00ED523F">
        <w:rPr>
          <w:rFonts w:hint="eastAsia"/>
          <w:lang w:eastAsia="zh-CN"/>
        </w:rPr>
        <w:t>(ACLR=51dBc)</w:t>
      </w:r>
    </w:p>
    <w:p w:rsidR="00EB6E59" w:rsidRDefault="00862B31" w:rsidP="00EB6E59">
      <w:pPr>
        <w:pStyle w:val="aa"/>
        <w:rPr>
          <w:lang w:eastAsia="zh-CN"/>
        </w:rPr>
      </w:pPr>
      <w:r>
        <w:rPr>
          <w:lang w:eastAsia="zh-CN"/>
        </w:rPr>
        <w:pict>
          <v:shape id="_x0000_i1030" type="#_x0000_t75" style="width:229.8pt;height:133.65pt">
            <v:imagedata r:id="rId17" o:title="35"/>
          </v:shape>
        </w:pict>
      </w:r>
      <w:r w:rsidR="00ED523F">
        <w:rPr>
          <w:rFonts w:hint="eastAsia"/>
          <w:lang w:eastAsia="zh-CN"/>
        </w:rPr>
        <w:t xml:space="preserve">  </w:t>
      </w:r>
      <w:r>
        <w:rPr>
          <w:lang w:eastAsia="zh-CN"/>
        </w:rPr>
        <w:pict>
          <v:shape id="_x0000_i1031" type="#_x0000_t75" style="width:245.4pt;height:135.35pt">
            <v:imagedata r:id="rId18" o:title="50度"/>
          </v:shape>
        </w:pict>
      </w:r>
    </w:p>
    <w:p w:rsidR="003E4BD5" w:rsidRPr="00EB6E59" w:rsidRDefault="004B5FB1" w:rsidP="00EB6E59">
      <w:pPr>
        <w:pStyle w:val="aa"/>
        <w:rPr>
          <w:noProof/>
          <w:lang w:val="en-US" w:eastAsia="zh-CN"/>
        </w:rPr>
      </w:pPr>
      <w:r>
        <w:t xml:space="preserve">Figure </w:t>
      </w:r>
      <w:r>
        <w:rPr>
          <w:rFonts w:hint="eastAsia"/>
          <w:lang w:eastAsia="zh-CN"/>
        </w:rPr>
        <w:t>8</w:t>
      </w:r>
      <w:r>
        <w:t xml:space="preserve">: </w:t>
      </w:r>
      <w:r w:rsidR="00022D26">
        <w:rPr>
          <w:rFonts w:hint="eastAsia"/>
          <w:lang w:eastAsia="zh-CN"/>
        </w:rPr>
        <w:t xml:space="preserve">  </w:t>
      </w:r>
      <w:r w:rsidR="003E4BD5">
        <w:rPr>
          <w:rFonts w:hint="eastAsia"/>
          <w:lang w:eastAsia="zh-CN"/>
        </w:rPr>
        <w:t xml:space="preserve">The </w:t>
      </w:r>
      <w:r w:rsidR="00FC4B0D">
        <w:rPr>
          <w:rFonts w:hint="eastAsia"/>
          <w:lang w:eastAsia="zh-CN"/>
        </w:rPr>
        <w:t>azimuth angle</w:t>
      </w:r>
      <w:r w:rsidR="00FC4B0D">
        <w:t xml:space="preserve"> </w:t>
      </w:r>
      <w:r w:rsidR="003E4BD5">
        <w:t xml:space="preserve">is </w:t>
      </w:r>
      <w:r w:rsidR="00EB6E59">
        <w:rPr>
          <w:rFonts w:hint="eastAsia"/>
          <w:lang w:eastAsia="zh-CN"/>
        </w:rPr>
        <w:t>3</w:t>
      </w:r>
      <w:r w:rsidR="003E4BD5">
        <w:rPr>
          <w:rFonts w:hint="eastAsia"/>
          <w:lang w:eastAsia="zh-CN"/>
        </w:rPr>
        <w:t>5</w:t>
      </w:r>
      <w:r w:rsidR="003E4BD5" w:rsidRPr="004B5FB1">
        <w:t xml:space="preserve"> °</w:t>
      </w:r>
      <w:r w:rsidR="00841C54">
        <w:rPr>
          <w:rFonts w:hint="eastAsia"/>
          <w:lang w:eastAsia="zh-CN"/>
        </w:rPr>
        <w:t xml:space="preserve"> </w:t>
      </w:r>
      <w:r w:rsidR="00EB6E59">
        <w:rPr>
          <w:rFonts w:hint="eastAsia"/>
          <w:lang w:eastAsia="zh-CN"/>
        </w:rPr>
        <w:t xml:space="preserve">(ACLR=51dBc)                    </w:t>
      </w:r>
      <w:r w:rsidR="00FC4B0D">
        <w:rPr>
          <w:rFonts w:hint="eastAsia"/>
          <w:lang w:eastAsia="zh-CN"/>
        </w:rPr>
        <w:t xml:space="preserve"> </w:t>
      </w:r>
      <w:r w:rsidR="003E4BD5">
        <w:t xml:space="preserve">Figure </w:t>
      </w:r>
      <w:r w:rsidR="003E4BD5">
        <w:rPr>
          <w:rFonts w:hint="eastAsia"/>
          <w:lang w:eastAsia="zh-CN"/>
        </w:rPr>
        <w:t>9</w:t>
      </w:r>
      <w:r w:rsidR="003E4BD5">
        <w:t xml:space="preserve">: </w:t>
      </w:r>
      <w:r w:rsidR="003E4BD5">
        <w:rPr>
          <w:rFonts w:hint="eastAsia"/>
          <w:lang w:eastAsia="zh-CN"/>
        </w:rPr>
        <w:t xml:space="preserve">The </w:t>
      </w:r>
      <w:r w:rsidR="00FC4B0D">
        <w:rPr>
          <w:rFonts w:hint="eastAsia"/>
          <w:lang w:eastAsia="zh-CN"/>
        </w:rPr>
        <w:t>azimuth angle</w:t>
      </w:r>
      <w:r w:rsidR="00FC4B0D">
        <w:t xml:space="preserve"> </w:t>
      </w:r>
      <w:r w:rsidR="003E4BD5">
        <w:t xml:space="preserve">is </w:t>
      </w:r>
      <w:r w:rsidR="00EB6E59">
        <w:rPr>
          <w:rFonts w:hint="eastAsia"/>
          <w:lang w:eastAsia="zh-CN"/>
        </w:rPr>
        <w:t>4</w:t>
      </w:r>
      <w:r w:rsidR="003E4BD5">
        <w:rPr>
          <w:rFonts w:hint="eastAsia"/>
          <w:lang w:eastAsia="zh-CN"/>
        </w:rPr>
        <w:t>0</w:t>
      </w:r>
      <w:r w:rsidR="003E4BD5" w:rsidRPr="004B5FB1">
        <w:t xml:space="preserve"> °</w:t>
      </w:r>
      <w:r w:rsidR="00394DBA">
        <w:rPr>
          <w:rFonts w:hint="eastAsia"/>
          <w:lang w:eastAsia="zh-CN"/>
        </w:rPr>
        <w:t xml:space="preserve"> </w:t>
      </w:r>
      <w:r w:rsidR="00FC4B0D">
        <w:rPr>
          <w:rFonts w:hint="eastAsia"/>
          <w:lang w:eastAsia="zh-CN"/>
        </w:rPr>
        <w:t>(A</w:t>
      </w:r>
      <w:r w:rsidR="00EB6E59">
        <w:rPr>
          <w:rFonts w:hint="eastAsia"/>
          <w:lang w:eastAsia="zh-CN"/>
        </w:rPr>
        <w:t xml:space="preserve">CLR=51dBc)   </w:t>
      </w:r>
    </w:p>
    <w:p w:rsidR="004B5FB1" w:rsidRPr="004B5FB1" w:rsidRDefault="00FC4B0D" w:rsidP="004B5FB1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is shown that although the signal power reduces compared to the main lobe</w:t>
      </w:r>
      <w:r w:rsidR="00981496">
        <w:rPr>
          <w:rFonts w:hint="eastAsia"/>
          <w:lang w:val="en-US" w:eastAsia="zh-CN"/>
        </w:rPr>
        <w:t>,</w:t>
      </w:r>
      <w:r w:rsidR="00981496" w:rsidRPr="00981496">
        <w:rPr>
          <w:rFonts w:hint="eastAsia"/>
          <w:lang w:val="en-US" w:eastAsia="zh-CN"/>
        </w:rPr>
        <w:t xml:space="preserve"> </w:t>
      </w:r>
      <w:r w:rsidR="00D419FA" w:rsidRPr="00D419FA">
        <w:rPr>
          <w:lang w:val="en-US"/>
        </w:rPr>
        <w:t xml:space="preserve">the ACLR </w:t>
      </w:r>
      <w:r>
        <w:rPr>
          <w:lang w:val="en-US" w:eastAsia="zh-CN"/>
        </w:rPr>
        <w:t>performance</w:t>
      </w:r>
      <w:r w:rsidR="00D419FA">
        <w:rPr>
          <w:rFonts w:hint="eastAsia"/>
          <w:lang w:val="en-US" w:eastAsia="zh-CN"/>
        </w:rPr>
        <w:t xml:space="preserve"> </w:t>
      </w:r>
      <w:r w:rsidR="00D419FA" w:rsidRPr="00D419FA">
        <w:rPr>
          <w:lang w:val="en-US"/>
        </w:rPr>
        <w:t>is</w:t>
      </w:r>
      <w:r>
        <w:rPr>
          <w:rFonts w:hint="eastAsia"/>
          <w:lang w:val="en-US" w:eastAsia="zh-CN"/>
        </w:rPr>
        <w:t xml:space="preserve"> nearly</w:t>
      </w:r>
      <w:r w:rsidR="00D419FA" w:rsidRPr="00D419FA">
        <w:rPr>
          <w:lang w:val="en-US"/>
        </w:rPr>
        <w:t xml:space="preserve"> unchanged</w:t>
      </w:r>
      <w:r w:rsidR="00D419FA">
        <w:rPr>
          <w:rFonts w:hint="eastAsia"/>
          <w:lang w:val="en-US" w:eastAsia="zh-CN"/>
        </w:rPr>
        <w:t>.</w:t>
      </w:r>
      <w:r w:rsidR="00D419FA" w:rsidRPr="00D419FA">
        <w:rPr>
          <w:lang w:val="en-US" w:eastAsia="zh-CN"/>
        </w:rPr>
        <w:t xml:space="preserve"> </w:t>
      </w:r>
      <w:r w:rsidR="00D419FA">
        <w:rPr>
          <w:lang w:val="en-US" w:eastAsia="zh-CN"/>
        </w:rPr>
        <w:t xml:space="preserve">Simulation shows </w:t>
      </w:r>
      <w:r>
        <w:rPr>
          <w:rFonts w:hint="eastAsia"/>
          <w:lang w:val="en-US" w:eastAsia="zh-CN"/>
        </w:rPr>
        <w:t>side lobe</w:t>
      </w:r>
      <w:r w:rsidR="00D419FA">
        <w:rPr>
          <w:rFonts w:hint="eastAsia"/>
          <w:lang w:val="en-US" w:eastAsia="zh-CN"/>
        </w:rPr>
        <w:t xml:space="preserve"> </w:t>
      </w:r>
      <w:r w:rsidR="00FF16AD" w:rsidRPr="00FF16AD">
        <w:rPr>
          <w:lang w:val="en-US"/>
        </w:rPr>
        <w:t>ACLR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also</w:t>
      </w:r>
      <w:r>
        <w:rPr>
          <w:rFonts w:hint="eastAsia"/>
          <w:lang w:val="en-US" w:eastAsia="zh-CN"/>
        </w:rPr>
        <w:t xml:space="preserve"> not flat in space</w:t>
      </w:r>
      <w:r w:rsidR="00FF16AD" w:rsidRPr="00FF16AD">
        <w:rPr>
          <w:lang w:val="en-US"/>
        </w:rPr>
        <w:t xml:space="preserve"> </w:t>
      </w:r>
      <w:r w:rsidR="00452809">
        <w:rPr>
          <w:rFonts w:hint="eastAsia"/>
          <w:lang w:val="en-US" w:eastAsia="zh-CN"/>
        </w:rPr>
        <w:t>for 5G NR</w:t>
      </w:r>
      <w:r w:rsidR="00C63384">
        <w:rPr>
          <w:rFonts w:hint="eastAsia"/>
          <w:lang w:val="en-US" w:eastAsia="zh-CN"/>
        </w:rPr>
        <w:t>.</w:t>
      </w:r>
    </w:p>
    <w:p w:rsidR="004B5FB1" w:rsidRPr="004B5FB1" w:rsidRDefault="004B5FB1" w:rsidP="004B5FB1">
      <w:pPr>
        <w:rPr>
          <w:lang w:eastAsia="zh-CN"/>
        </w:rPr>
      </w:pPr>
    </w:p>
    <w:p w:rsidR="00C63384" w:rsidRPr="00C63384" w:rsidRDefault="00BD4BEB" w:rsidP="00C63384">
      <w:pPr>
        <w:jc w:val="both"/>
        <w:rPr>
          <w:b/>
          <w:lang w:eastAsia="zh-CN"/>
        </w:rPr>
      </w:pPr>
      <w:r>
        <w:rPr>
          <w:rFonts w:hint="eastAsia"/>
          <w:b/>
          <w:u w:val="single"/>
          <w:lang w:eastAsia="zh-CN"/>
        </w:rPr>
        <w:t>O</w:t>
      </w:r>
      <w:r w:rsidR="00452809">
        <w:rPr>
          <w:rFonts w:hint="eastAsia"/>
          <w:b/>
          <w:u w:val="single"/>
          <w:lang w:eastAsia="zh-CN"/>
        </w:rPr>
        <w:t>bs</w:t>
      </w:r>
      <w:r w:rsidRPr="0037139E">
        <w:rPr>
          <w:rFonts w:hint="eastAsia"/>
          <w:b/>
          <w:u w:val="single"/>
        </w:rPr>
        <w:t>ervation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2</w:t>
      </w:r>
      <w:r w:rsidRPr="00B627B8">
        <w:rPr>
          <w:rFonts w:hint="eastAsia"/>
          <w:b/>
          <w:u w:val="single"/>
          <w:lang w:eastAsia="zh-CN"/>
        </w:rPr>
        <w:t>:</w:t>
      </w:r>
      <w:r w:rsidRPr="00B627B8">
        <w:rPr>
          <w:b/>
        </w:rPr>
        <w:t xml:space="preserve"> </w:t>
      </w:r>
      <w:r w:rsidR="00452809" w:rsidRPr="00452809">
        <w:rPr>
          <w:b/>
          <w:lang w:eastAsia="zh-CN"/>
        </w:rPr>
        <w:t>side lobe ACLR is also not flat in space for 5G NR</w:t>
      </w:r>
      <w:r w:rsidR="00C63384" w:rsidRPr="00C63384">
        <w:rPr>
          <w:rFonts w:hint="eastAsia"/>
          <w:b/>
          <w:lang w:eastAsia="zh-CN"/>
        </w:rPr>
        <w:t>.</w:t>
      </w:r>
    </w:p>
    <w:p w:rsidR="00BD4BEB" w:rsidRPr="00FF16AD" w:rsidRDefault="00BD4BEB" w:rsidP="00BD4BEB">
      <w:pPr>
        <w:jc w:val="both"/>
        <w:rPr>
          <w:rFonts w:ascii="Arial" w:hAnsi="Arial" w:cs="Arial"/>
          <w:lang w:val="en-US" w:eastAsia="zh-CN"/>
        </w:rPr>
      </w:pP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6A576C" w:rsidRPr="00EF7E31" w:rsidRDefault="00390984" w:rsidP="006A57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bookmarkStart w:id="10" w:name="_GoBack"/>
      <w:bookmarkEnd w:id="10"/>
      <w:r w:rsidR="006A576C">
        <w:rPr>
          <w:lang w:val="en-US" w:eastAsia="zh-CN"/>
        </w:rPr>
        <w:t xml:space="preserve">he following </w:t>
      </w:r>
      <w:r w:rsidR="006A576C">
        <w:rPr>
          <w:rFonts w:eastAsia="宋体" w:hint="eastAsia"/>
          <w:lang w:val="it-IT" w:eastAsia="zh-CN"/>
        </w:rPr>
        <w:t>initial</w:t>
      </w:r>
      <w:r w:rsidR="006A576C" w:rsidRPr="006A576C">
        <w:rPr>
          <w:lang w:val="en-US" w:eastAsia="zh-CN"/>
        </w:rPr>
        <w:t> </w:t>
      </w:r>
      <w:r w:rsidR="006A576C">
        <w:rPr>
          <w:rFonts w:hint="eastAsia"/>
          <w:lang w:val="en-US" w:eastAsia="zh-CN"/>
        </w:rPr>
        <w:t>o</w:t>
      </w:r>
      <w:r w:rsidR="00452809">
        <w:rPr>
          <w:rFonts w:hint="eastAsia"/>
          <w:lang w:val="en-US" w:eastAsia="zh-CN"/>
        </w:rPr>
        <w:t>bs</w:t>
      </w:r>
      <w:r w:rsidR="006A576C">
        <w:rPr>
          <w:rFonts w:hint="eastAsia"/>
          <w:lang w:val="en-US" w:eastAsia="zh-CN"/>
        </w:rPr>
        <w:t>ervation</w:t>
      </w:r>
      <w:r w:rsidR="006A576C" w:rsidRPr="006A576C">
        <w:rPr>
          <w:lang w:val="en-US" w:eastAsia="zh-CN"/>
        </w:rPr>
        <w:t xml:space="preserve"> is based on the simulation</w:t>
      </w:r>
      <w:r w:rsidR="006A576C">
        <w:rPr>
          <w:rFonts w:hint="eastAsia"/>
          <w:lang w:val="en-US" w:eastAsia="zh-CN"/>
        </w:rPr>
        <w:t>.</w:t>
      </w:r>
    </w:p>
    <w:p w:rsidR="0045169E" w:rsidRPr="00EF7E31" w:rsidRDefault="00452809" w:rsidP="00862B31">
      <w:pPr>
        <w:pStyle w:val="a9"/>
        <w:spacing w:beforeLines="100" w:afterLines="100"/>
        <w:jc w:val="both"/>
        <w:rPr>
          <w:rFonts w:eastAsia="宋体"/>
          <w:lang w:val="en-US" w:eastAsia="zh-CN"/>
        </w:rPr>
      </w:pPr>
      <w:r>
        <w:rPr>
          <w:rFonts w:hint="eastAsia"/>
          <w:b/>
          <w:u w:val="single"/>
          <w:lang w:eastAsia="zh-CN"/>
        </w:rPr>
        <w:t>Obs</w:t>
      </w:r>
      <w:r w:rsidRPr="0037139E">
        <w:rPr>
          <w:rFonts w:hint="eastAsia"/>
          <w:b/>
          <w:u w:val="single"/>
          <w:lang w:eastAsia="zh-CN"/>
        </w:rPr>
        <w:t>ervation 1</w:t>
      </w:r>
      <w:r w:rsidRPr="00B627B8">
        <w:rPr>
          <w:rFonts w:hint="eastAsia"/>
          <w:b/>
          <w:u w:val="single"/>
          <w:lang w:eastAsia="zh-CN"/>
        </w:rPr>
        <w:t>:</w:t>
      </w:r>
      <w:r w:rsidRPr="00B627B8">
        <w:rPr>
          <w:b/>
          <w:lang w:eastAsia="zh-CN"/>
        </w:rPr>
        <w:t xml:space="preserve">  </w:t>
      </w:r>
      <w:r>
        <w:rPr>
          <w:rFonts w:hint="eastAsia"/>
          <w:b/>
          <w:lang w:eastAsia="zh-CN"/>
        </w:rPr>
        <w:t>t</w:t>
      </w:r>
      <w:r w:rsidRPr="0020237A">
        <w:rPr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 xml:space="preserve">main lobe </w:t>
      </w:r>
      <w:r w:rsidRPr="0020237A">
        <w:rPr>
          <w:b/>
          <w:lang w:eastAsia="zh-CN"/>
        </w:rPr>
        <w:t>ACLR is not flat in space for 5G N</w:t>
      </w:r>
      <w:r>
        <w:rPr>
          <w:rFonts w:hint="eastAsia"/>
          <w:b/>
          <w:lang w:eastAsia="zh-CN"/>
        </w:rPr>
        <w:t>R</w:t>
      </w:r>
      <w:r w:rsidRPr="00114476">
        <w:rPr>
          <w:rFonts w:hint="eastAsia"/>
          <w:b/>
          <w:lang w:eastAsia="zh-CN"/>
        </w:rPr>
        <w:t>.</w:t>
      </w:r>
    </w:p>
    <w:p w:rsidR="00452809" w:rsidRPr="00C63384" w:rsidRDefault="00452809" w:rsidP="00862B31">
      <w:pPr>
        <w:pStyle w:val="a9"/>
        <w:spacing w:beforeLines="100" w:afterLines="100"/>
        <w:jc w:val="both"/>
        <w:rPr>
          <w:b/>
          <w:lang w:eastAsia="zh-CN"/>
        </w:rPr>
      </w:pPr>
      <w:r w:rsidRPr="00612F55">
        <w:rPr>
          <w:rFonts w:hint="eastAsia"/>
          <w:b/>
          <w:u w:val="single"/>
          <w:lang w:eastAsia="zh-CN"/>
        </w:rPr>
        <w:t>Observation 2:</w:t>
      </w:r>
      <w:r w:rsidRPr="00B627B8">
        <w:rPr>
          <w:b/>
          <w:lang w:eastAsia="zh-CN"/>
        </w:rPr>
        <w:t xml:space="preserve"> </w:t>
      </w:r>
      <w:r w:rsidRPr="00452809">
        <w:rPr>
          <w:b/>
          <w:lang w:eastAsia="zh-CN"/>
        </w:rPr>
        <w:t>side lobe ACLR is also not flat in space for 5G NR</w:t>
      </w:r>
      <w:r w:rsidRPr="00C63384">
        <w:rPr>
          <w:rFonts w:hint="eastAsia"/>
          <w:b/>
          <w:lang w:eastAsia="zh-CN"/>
        </w:rPr>
        <w:t>.</w:t>
      </w:r>
    </w:p>
    <w:p w:rsidR="003541A0" w:rsidRPr="00EF7E31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sectPr w:rsidR="003541A0" w:rsidRPr="00EF7E31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BAA" w:rsidRDefault="00F94BAA">
      <w:r>
        <w:separator/>
      </w:r>
    </w:p>
  </w:endnote>
  <w:endnote w:type="continuationSeparator" w:id="0">
    <w:p w:rsidR="00F94BAA" w:rsidRDefault="00F94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BAA" w:rsidRDefault="00F94BAA">
      <w:r>
        <w:separator/>
      </w:r>
    </w:p>
  </w:footnote>
  <w:footnote w:type="continuationSeparator" w:id="0">
    <w:p w:rsidR="00F94BAA" w:rsidRDefault="00F94B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76DC6"/>
    <w:multiLevelType w:val="hybridMultilevel"/>
    <w:tmpl w:val="19AACCAC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E7033FF"/>
    <w:multiLevelType w:val="hybridMultilevel"/>
    <w:tmpl w:val="1834EB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A5012"/>
    <w:multiLevelType w:val="hybridMultilevel"/>
    <w:tmpl w:val="FD10F8AA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32547CE"/>
    <w:multiLevelType w:val="hybridMultilevel"/>
    <w:tmpl w:val="E7D454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4450473"/>
    <w:multiLevelType w:val="hybridMultilevel"/>
    <w:tmpl w:val="5E126BB4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B3445C"/>
    <w:multiLevelType w:val="hybridMultilevel"/>
    <w:tmpl w:val="8DD224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25432C"/>
    <w:multiLevelType w:val="hybridMultilevel"/>
    <w:tmpl w:val="829AEFD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14E35F4"/>
    <w:multiLevelType w:val="hybridMultilevel"/>
    <w:tmpl w:val="021079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4FE2ED5"/>
    <w:multiLevelType w:val="hybridMultilevel"/>
    <w:tmpl w:val="F2B6D6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4E04"/>
    <w:rsid w:val="00006CA4"/>
    <w:rsid w:val="00010742"/>
    <w:rsid w:val="000116A5"/>
    <w:rsid w:val="00011852"/>
    <w:rsid w:val="00012B20"/>
    <w:rsid w:val="00012C86"/>
    <w:rsid w:val="00014F35"/>
    <w:rsid w:val="0001555C"/>
    <w:rsid w:val="00017E09"/>
    <w:rsid w:val="000201DD"/>
    <w:rsid w:val="0002249E"/>
    <w:rsid w:val="00022D26"/>
    <w:rsid w:val="000243B9"/>
    <w:rsid w:val="000256AC"/>
    <w:rsid w:val="00025867"/>
    <w:rsid w:val="000266CF"/>
    <w:rsid w:val="00032227"/>
    <w:rsid w:val="00032EC1"/>
    <w:rsid w:val="00034397"/>
    <w:rsid w:val="00036891"/>
    <w:rsid w:val="00037201"/>
    <w:rsid w:val="000411F9"/>
    <w:rsid w:val="0004257C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CD"/>
    <w:rsid w:val="000739C1"/>
    <w:rsid w:val="00075398"/>
    <w:rsid w:val="00076FD9"/>
    <w:rsid w:val="000770FD"/>
    <w:rsid w:val="000778D0"/>
    <w:rsid w:val="0008046A"/>
    <w:rsid w:val="00092325"/>
    <w:rsid w:val="00092D41"/>
    <w:rsid w:val="0009746E"/>
    <w:rsid w:val="000A135B"/>
    <w:rsid w:val="000A1EBA"/>
    <w:rsid w:val="000A3C27"/>
    <w:rsid w:val="000A42B8"/>
    <w:rsid w:val="000A65C9"/>
    <w:rsid w:val="000A69BF"/>
    <w:rsid w:val="000A7EEE"/>
    <w:rsid w:val="000A7EF9"/>
    <w:rsid w:val="000B1D15"/>
    <w:rsid w:val="000B3288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5965"/>
    <w:rsid w:val="000D69FE"/>
    <w:rsid w:val="000E0F7A"/>
    <w:rsid w:val="000E1C40"/>
    <w:rsid w:val="000E20A2"/>
    <w:rsid w:val="000E25B1"/>
    <w:rsid w:val="000E41EB"/>
    <w:rsid w:val="000E4705"/>
    <w:rsid w:val="000E51C6"/>
    <w:rsid w:val="000E6D19"/>
    <w:rsid w:val="000E6DA1"/>
    <w:rsid w:val="000E7D2A"/>
    <w:rsid w:val="000F0564"/>
    <w:rsid w:val="000F2851"/>
    <w:rsid w:val="000F4DE4"/>
    <w:rsid w:val="000F5BD3"/>
    <w:rsid w:val="00102801"/>
    <w:rsid w:val="00102F61"/>
    <w:rsid w:val="0010321A"/>
    <w:rsid w:val="001053E4"/>
    <w:rsid w:val="0010584A"/>
    <w:rsid w:val="001067B4"/>
    <w:rsid w:val="00106FD4"/>
    <w:rsid w:val="00107685"/>
    <w:rsid w:val="00107D77"/>
    <w:rsid w:val="00114476"/>
    <w:rsid w:val="001155E0"/>
    <w:rsid w:val="0011595D"/>
    <w:rsid w:val="0011718F"/>
    <w:rsid w:val="0012041F"/>
    <w:rsid w:val="0012333A"/>
    <w:rsid w:val="001254AE"/>
    <w:rsid w:val="00125702"/>
    <w:rsid w:val="001258AF"/>
    <w:rsid w:val="001278A5"/>
    <w:rsid w:val="00127D0C"/>
    <w:rsid w:val="00131B3A"/>
    <w:rsid w:val="00136614"/>
    <w:rsid w:val="00136A5D"/>
    <w:rsid w:val="001419AB"/>
    <w:rsid w:val="00141BF2"/>
    <w:rsid w:val="00142E36"/>
    <w:rsid w:val="00144C14"/>
    <w:rsid w:val="00147A4A"/>
    <w:rsid w:val="00150048"/>
    <w:rsid w:val="00151BD5"/>
    <w:rsid w:val="00151C73"/>
    <w:rsid w:val="001532BF"/>
    <w:rsid w:val="001536E5"/>
    <w:rsid w:val="00153DFE"/>
    <w:rsid w:val="001540D5"/>
    <w:rsid w:val="0015469E"/>
    <w:rsid w:val="00154BA6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5D11"/>
    <w:rsid w:val="001863F9"/>
    <w:rsid w:val="00186E4E"/>
    <w:rsid w:val="00187F4D"/>
    <w:rsid w:val="001937EA"/>
    <w:rsid w:val="0019386A"/>
    <w:rsid w:val="001A0ABE"/>
    <w:rsid w:val="001A1C5A"/>
    <w:rsid w:val="001A2970"/>
    <w:rsid w:val="001A7190"/>
    <w:rsid w:val="001A76D0"/>
    <w:rsid w:val="001B041D"/>
    <w:rsid w:val="001B1E8B"/>
    <w:rsid w:val="001B4F02"/>
    <w:rsid w:val="001B50FA"/>
    <w:rsid w:val="001B5323"/>
    <w:rsid w:val="001B5DFA"/>
    <w:rsid w:val="001B65C0"/>
    <w:rsid w:val="001B75F4"/>
    <w:rsid w:val="001C22FF"/>
    <w:rsid w:val="001C2609"/>
    <w:rsid w:val="001C3018"/>
    <w:rsid w:val="001C4130"/>
    <w:rsid w:val="001C5370"/>
    <w:rsid w:val="001C60F5"/>
    <w:rsid w:val="001D1CA8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0295"/>
    <w:rsid w:val="002018AD"/>
    <w:rsid w:val="00201C73"/>
    <w:rsid w:val="0020237A"/>
    <w:rsid w:val="0020244C"/>
    <w:rsid w:val="002127A8"/>
    <w:rsid w:val="0021571C"/>
    <w:rsid w:val="00215D54"/>
    <w:rsid w:val="002161FA"/>
    <w:rsid w:val="00216F62"/>
    <w:rsid w:val="002224F5"/>
    <w:rsid w:val="00222537"/>
    <w:rsid w:val="00222A6E"/>
    <w:rsid w:val="0022395F"/>
    <w:rsid w:val="00224F2E"/>
    <w:rsid w:val="002307C8"/>
    <w:rsid w:val="00231659"/>
    <w:rsid w:val="0023253F"/>
    <w:rsid w:val="002341AE"/>
    <w:rsid w:val="00234E14"/>
    <w:rsid w:val="00235993"/>
    <w:rsid w:val="00241C5D"/>
    <w:rsid w:val="00241D08"/>
    <w:rsid w:val="00242457"/>
    <w:rsid w:val="00242872"/>
    <w:rsid w:val="002429C8"/>
    <w:rsid w:val="00242C04"/>
    <w:rsid w:val="00244815"/>
    <w:rsid w:val="00245914"/>
    <w:rsid w:val="002465A1"/>
    <w:rsid w:val="0024713B"/>
    <w:rsid w:val="00250840"/>
    <w:rsid w:val="00252486"/>
    <w:rsid w:val="00252C87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676FA"/>
    <w:rsid w:val="00271D98"/>
    <w:rsid w:val="00272D96"/>
    <w:rsid w:val="00273295"/>
    <w:rsid w:val="0027673D"/>
    <w:rsid w:val="00277938"/>
    <w:rsid w:val="002822FA"/>
    <w:rsid w:val="00283BB7"/>
    <w:rsid w:val="002840E3"/>
    <w:rsid w:val="00284649"/>
    <w:rsid w:val="00286959"/>
    <w:rsid w:val="00286FFC"/>
    <w:rsid w:val="002870D5"/>
    <w:rsid w:val="0029436E"/>
    <w:rsid w:val="002A1240"/>
    <w:rsid w:val="002A158A"/>
    <w:rsid w:val="002A17B8"/>
    <w:rsid w:val="002A3E51"/>
    <w:rsid w:val="002A4DAA"/>
    <w:rsid w:val="002A5F3A"/>
    <w:rsid w:val="002A6173"/>
    <w:rsid w:val="002A731F"/>
    <w:rsid w:val="002B002F"/>
    <w:rsid w:val="002B064B"/>
    <w:rsid w:val="002B1AEB"/>
    <w:rsid w:val="002B7222"/>
    <w:rsid w:val="002C0F86"/>
    <w:rsid w:val="002C1110"/>
    <w:rsid w:val="002C14A6"/>
    <w:rsid w:val="002C1829"/>
    <w:rsid w:val="002C293D"/>
    <w:rsid w:val="002C38CC"/>
    <w:rsid w:val="002C3AE1"/>
    <w:rsid w:val="002C4181"/>
    <w:rsid w:val="002C54CE"/>
    <w:rsid w:val="002C70E2"/>
    <w:rsid w:val="002D02A1"/>
    <w:rsid w:val="002D2A82"/>
    <w:rsid w:val="002D48F6"/>
    <w:rsid w:val="002D5AFE"/>
    <w:rsid w:val="002D624B"/>
    <w:rsid w:val="002E1B75"/>
    <w:rsid w:val="002E1D51"/>
    <w:rsid w:val="002E201F"/>
    <w:rsid w:val="002E2EBD"/>
    <w:rsid w:val="002E2FFF"/>
    <w:rsid w:val="002E356C"/>
    <w:rsid w:val="002E4BF7"/>
    <w:rsid w:val="002F01D0"/>
    <w:rsid w:val="002F088F"/>
    <w:rsid w:val="002F0D44"/>
    <w:rsid w:val="002F58B0"/>
    <w:rsid w:val="002F7C3D"/>
    <w:rsid w:val="00300004"/>
    <w:rsid w:val="00301778"/>
    <w:rsid w:val="00302436"/>
    <w:rsid w:val="003029EE"/>
    <w:rsid w:val="00302EE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D75"/>
    <w:rsid w:val="00323C7F"/>
    <w:rsid w:val="00324606"/>
    <w:rsid w:val="003249D4"/>
    <w:rsid w:val="00326D4F"/>
    <w:rsid w:val="00326DE9"/>
    <w:rsid w:val="003270F5"/>
    <w:rsid w:val="00327D85"/>
    <w:rsid w:val="00333866"/>
    <w:rsid w:val="00333C60"/>
    <w:rsid w:val="0034018F"/>
    <w:rsid w:val="00340464"/>
    <w:rsid w:val="00343BDD"/>
    <w:rsid w:val="00344363"/>
    <w:rsid w:val="00345DDB"/>
    <w:rsid w:val="00350492"/>
    <w:rsid w:val="003541A0"/>
    <w:rsid w:val="00354980"/>
    <w:rsid w:val="0035571D"/>
    <w:rsid w:val="00355764"/>
    <w:rsid w:val="0035577F"/>
    <w:rsid w:val="003559F2"/>
    <w:rsid w:val="0035648B"/>
    <w:rsid w:val="00357ECA"/>
    <w:rsid w:val="003615E9"/>
    <w:rsid w:val="00362F47"/>
    <w:rsid w:val="00363120"/>
    <w:rsid w:val="00363D5E"/>
    <w:rsid w:val="00364204"/>
    <w:rsid w:val="0036515B"/>
    <w:rsid w:val="00366ED1"/>
    <w:rsid w:val="0037022B"/>
    <w:rsid w:val="00370E96"/>
    <w:rsid w:val="00371F33"/>
    <w:rsid w:val="00372080"/>
    <w:rsid w:val="0037392E"/>
    <w:rsid w:val="00377647"/>
    <w:rsid w:val="00377FA2"/>
    <w:rsid w:val="003806BE"/>
    <w:rsid w:val="00380C90"/>
    <w:rsid w:val="00381F2D"/>
    <w:rsid w:val="00383C7C"/>
    <w:rsid w:val="00384B56"/>
    <w:rsid w:val="00385748"/>
    <w:rsid w:val="003857D6"/>
    <w:rsid w:val="00385D10"/>
    <w:rsid w:val="00385DAE"/>
    <w:rsid w:val="00386C5D"/>
    <w:rsid w:val="00390984"/>
    <w:rsid w:val="00391E44"/>
    <w:rsid w:val="003942FA"/>
    <w:rsid w:val="003947C8"/>
    <w:rsid w:val="00394DBA"/>
    <w:rsid w:val="00394F36"/>
    <w:rsid w:val="00395072"/>
    <w:rsid w:val="00397949"/>
    <w:rsid w:val="003A0A48"/>
    <w:rsid w:val="003A0C9A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00ED"/>
    <w:rsid w:val="003D1E97"/>
    <w:rsid w:val="003D3FE4"/>
    <w:rsid w:val="003D44D8"/>
    <w:rsid w:val="003D6062"/>
    <w:rsid w:val="003D6EDC"/>
    <w:rsid w:val="003D72A8"/>
    <w:rsid w:val="003E1907"/>
    <w:rsid w:val="003E2E44"/>
    <w:rsid w:val="003E34AE"/>
    <w:rsid w:val="003E4BD5"/>
    <w:rsid w:val="003E50A7"/>
    <w:rsid w:val="003E6456"/>
    <w:rsid w:val="003E7208"/>
    <w:rsid w:val="003F116A"/>
    <w:rsid w:val="003F48DC"/>
    <w:rsid w:val="003F5C60"/>
    <w:rsid w:val="003F5D88"/>
    <w:rsid w:val="003F6644"/>
    <w:rsid w:val="003F79F0"/>
    <w:rsid w:val="004007D7"/>
    <w:rsid w:val="00404CB9"/>
    <w:rsid w:val="00404DCF"/>
    <w:rsid w:val="00405B5E"/>
    <w:rsid w:val="0040748D"/>
    <w:rsid w:val="00410D0A"/>
    <w:rsid w:val="004118EC"/>
    <w:rsid w:val="0041496F"/>
    <w:rsid w:val="00420BA6"/>
    <w:rsid w:val="004217FB"/>
    <w:rsid w:val="00422759"/>
    <w:rsid w:val="00423BB7"/>
    <w:rsid w:val="00427503"/>
    <w:rsid w:val="0043107C"/>
    <w:rsid w:val="00433E6F"/>
    <w:rsid w:val="00436997"/>
    <w:rsid w:val="00440755"/>
    <w:rsid w:val="00441BE5"/>
    <w:rsid w:val="00442550"/>
    <w:rsid w:val="00442883"/>
    <w:rsid w:val="00442F94"/>
    <w:rsid w:val="00443B4E"/>
    <w:rsid w:val="00444337"/>
    <w:rsid w:val="00445710"/>
    <w:rsid w:val="00445E99"/>
    <w:rsid w:val="00446274"/>
    <w:rsid w:val="00446A7B"/>
    <w:rsid w:val="00446C69"/>
    <w:rsid w:val="004471CD"/>
    <w:rsid w:val="0045169E"/>
    <w:rsid w:val="00452809"/>
    <w:rsid w:val="0045280B"/>
    <w:rsid w:val="00453C72"/>
    <w:rsid w:val="004566C1"/>
    <w:rsid w:val="00460369"/>
    <w:rsid w:val="0046141A"/>
    <w:rsid w:val="00466E5D"/>
    <w:rsid w:val="00466F7F"/>
    <w:rsid w:val="00474EC1"/>
    <w:rsid w:val="004752A7"/>
    <w:rsid w:val="00477E8D"/>
    <w:rsid w:val="00481490"/>
    <w:rsid w:val="00483DD0"/>
    <w:rsid w:val="004856BF"/>
    <w:rsid w:val="004865DE"/>
    <w:rsid w:val="00487021"/>
    <w:rsid w:val="0048759E"/>
    <w:rsid w:val="004910FE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5FB1"/>
    <w:rsid w:val="004B6ACF"/>
    <w:rsid w:val="004B753B"/>
    <w:rsid w:val="004B79FE"/>
    <w:rsid w:val="004C1382"/>
    <w:rsid w:val="004C2DD8"/>
    <w:rsid w:val="004C32D5"/>
    <w:rsid w:val="004C4C7C"/>
    <w:rsid w:val="004C4DF5"/>
    <w:rsid w:val="004C7044"/>
    <w:rsid w:val="004C7072"/>
    <w:rsid w:val="004C777C"/>
    <w:rsid w:val="004C77C0"/>
    <w:rsid w:val="004C78CF"/>
    <w:rsid w:val="004D2707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3C5B"/>
    <w:rsid w:val="004F442E"/>
    <w:rsid w:val="004F4B44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43F"/>
    <w:rsid w:val="00540E15"/>
    <w:rsid w:val="00543FEF"/>
    <w:rsid w:val="00544CB5"/>
    <w:rsid w:val="005455B8"/>
    <w:rsid w:val="00546703"/>
    <w:rsid w:val="005473A6"/>
    <w:rsid w:val="005475DA"/>
    <w:rsid w:val="0055351E"/>
    <w:rsid w:val="0055444D"/>
    <w:rsid w:val="0055451A"/>
    <w:rsid w:val="0055455D"/>
    <w:rsid w:val="0056122C"/>
    <w:rsid w:val="00562DC5"/>
    <w:rsid w:val="005632DA"/>
    <w:rsid w:val="00563B84"/>
    <w:rsid w:val="00564ABA"/>
    <w:rsid w:val="00565555"/>
    <w:rsid w:val="005668CC"/>
    <w:rsid w:val="005673B9"/>
    <w:rsid w:val="005706AC"/>
    <w:rsid w:val="0057216E"/>
    <w:rsid w:val="005721F3"/>
    <w:rsid w:val="00573C43"/>
    <w:rsid w:val="005806AE"/>
    <w:rsid w:val="005810AC"/>
    <w:rsid w:val="00582A19"/>
    <w:rsid w:val="00582AA6"/>
    <w:rsid w:val="00583F39"/>
    <w:rsid w:val="00585CBB"/>
    <w:rsid w:val="005863C4"/>
    <w:rsid w:val="005875C6"/>
    <w:rsid w:val="00590379"/>
    <w:rsid w:val="00591064"/>
    <w:rsid w:val="005914CB"/>
    <w:rsid w:val="00591641"/>
    <w:rsid w:val="005921FC"/>
    <w:rsid w:val="005A3C56"/>
    <w:rsid w:val="005A42AF"/>
    <w:rsid w:val="005B06E6"/>
    <w:rsid w:val="005B3CBD"/>
    <w:rsid w:val="005B6094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E7A19"/>
    <w:rsid w:val="005F2203"/>
    <w:rsid w:val="005F2A95"/>
    <w:rsid w:val="005F57B7"/>
    <w:rsid w:val="005F6361"/>
    <w:rsid w:val="006064DB"/>
    <w:rsid w:val="00606963"/>
    <w:rsid w:val="00606D71"/>
    <w:rsid w:val="00606FE9"/>
    <w:rsid w:val="006077F2"/>
    <w:rsid w:val="006102DA"/>
    <w:rsid w:val="00610F08"/>
    <w:rsid w:val="00611479"/>
    <w:rsid w:val="0061192E"/>
    <w:rsid w:val="00612F55"/>
    <w:rsid w:val="00613661"/>
    <w:rsid w:val="00613BEA"/>
    <w:rsid w:val="0061553F"/>
    <w:rsid w:val="00615AC1"/>
    <w:rsid w:val="00621F03"/>
    <w:rsid w:val="00623845"/>
    <w:rsid w:val="00623B7E"/>
    <w:rsid w:val="00624476"/>
    <w:rsid w:val="0062503F"/>
    <w:rsid w:val="00625F07"/>
    <w:rsid w:val="006265EA"/>
    <w:rsid w:val="00627ADD"/>
    <w:rsid w:val="00631C18"/>
    <w:rsid w:val="00632283"/>
    <w:rsid w:val="00632A6B"/>
    <w:rsid w:val="00633E21"/>
    <w:rsid w:val="00634CBC"/>
    <w:rsid w:val="00634F95"/>
    <w:rsid w:val="00637A2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2D0"/>
    <w:rsid w:val="00662DF0"/>
    <w:rsid w:val="006648A5"/>
    <w:rsid w:val="006655D8"/>
    <w:rsid w:val="0066567E"/>
    <w:rsid w:val="00667B85"/>
    <w:rsid w:val="00667CAE"/>
    <w:rsid w:val="00670BFC"/>
    <w:rsid w:val="00675F8B"/>
    <w:rsid w:val="00676291"/>
    <w:rsid w:val="00676AC2"/>
    <w:rsid w:val="00677A5F"/>
    <w:rsid w:val="006800EB"/>
    <w:rsid w:val="006801D2"/>
    <w:rsid w:val="00684581"/>
    <w:rsid w:val="00684C1D"/>
    <w:rsid w:val="0068650B"/>
    <w:rsid w:val="00690514"/>
    <w:rsid w:val="00693264"/>
    <w:rsid w:val="00693C53"/>
    <w:rsid w:val="00694E0C"/>
    <w:rsid w:val="006957C2"/>
    <w:rsid w:val="00695BAE"/>
    <w:rsid w:val="00696275"/>
    <w:rsid w:val="006976DF"/>
    <w:rsid w:val="006A0D83"/>
    <w:rsid w:val="006A195D"/>
    <w:rsid w:val="006A351D"/>
    <w:rsid w:val="006A4EBC"/>
    <w:rsid w:val="006A576C"/>
    <w:rsid w:val="006A6107"/>
    <w:rsid w:val="006A6A6A"/>
    <w:rsid w:val="006B10DC"/>
    <w:rsid w:val="006B2FBF"/>
    <w:rsid w:val="006B5624"/>
    <w:rsid w:val="006B5B8F"/>
    <w:rsid w:val="006B5FBF"/>
    <w:rsid w:val="006B614E"/>
    <w:rsid w:val="006C066E"/>
    <w:rsid w:val="006C07F8"/>
    <w:rsid w:val="006C3236"/>
    <w:rsid w:val="006C35FA"/>
    <w:rsid w:val="006C3A1F"/>
    <w:rsid w:val="006C414F"/>
    <w:rsid w:val="006C50BC"/>
    <w:rsid w:val="006C5605"/>
    <w:rsid w:val="006C7BB8"/>
    <w:rsid w:val="006C7F27"/>
    <w:rsid w:val="006D3941"/>
    <w:rsid w:val="006D5CE5"/>
    <w:rsid w:val="006D7D63"/>
    <w:rsid w:val="006E1FDF"/>
    <w:rsid w:val="006E33E2"/>
    <w:rsid w:val="006F1561"/>
    <w:rsid w:val="006F36C1"/>
    <w:rsid w:val="006F449D"/>
    <w:rsid w:val="006F6817"/>
    <w:rsid w:val="006F7E8C"/>
    <w:rsid w:val="00702348"/>
    <w:rsid w:val="00702CBC"/>
    <w:rsid w:val="0070454D"/>
    <w:rsid w:val="00705100"/>
    <w:rsid w:val="007055E2"/>
    <w:rsid w:val="007058CA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3C9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4C0"/>
    <w:rsid w:val="00757F31"/>
    <w:rsid w:val="00757F4C"/>
    <w:rsid w:val="00761FBA"/>
    <w:rsid w:val="00764C11"/>
    <w:rsid w:val="00767DDC"/>
    <w:rsid w:val="0077213E"/>
    <w:rsid w:val="007724AA"/>
    <w:rsid w:val="00774871"/>
    <w:rsid w:val="0077579E"/>
    <w:rsid w:val="00775F1C"/>
    <w:rsid w:val="00780078"/>
    <w:rsid w:val="00780ACB"/>
    <w:rsid w:val="0078151A"/>
    <w:rsid w:val="007822D0"/>
    <w:rsid w:val="0078375E"/>
    <w:rsid w:val="00783A17"/>
    <w:rsid w:val="00783C29"/>
    <w:rsid w:val="00784726"/>
    <w:rsid w:val="0079085C"/>
    <w:rsid w:val="00791AE3"/>
    <w:rsid w:val="00792354"/>
    <w:rsid w:val="00792F33"/>
    <w:rsid w:val="00797C2F"/>
    <w:rsid w:val="007A0015"/>
    <w:rsid w:val="007A0F95"/>
    <w:rsid w:val="007A141D"/>
    <w:rsid w:val="007A219F"/>
    <w:rsid w:val="007A3169"/>
    <w:rsid w:val="007B11B1"/>
    <w:rsid w:val="007B21F1"/>
    <w:rsid w:val="007B2C7C"/>
    <w:rsid w:val="007B683F"/>
    <w:rsid w:val="007B6FE8"/>
    <w:rsid w:val="007C2185"/>
    <w:rsid w:val="007D0264"/>
    <w:rsid w:val="007D0913"/>
    <w:rsid w:val="007D1A15"/>
    <w:rsid w:val="007D2167"/>
    <w:rsid w:val="007D368E"/>
    <w:rsid w:val="007D6E5F"/>
    <w:rsid w:val="007D72DA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32B9"/>
    <w:rsid w:val="008144D1"/>
    <w:rsid w:val="008203EF"/>
    <w:rsid w:val="00820B24"/>
    <w:rsid w:val="00820C5C"/>
    <w:rsid w:val="0082143A"/>
    <w:rsid w:val="00821D06"/>
    <w:rsid w:val="00824720"/>
    <w:rsid w:val="0082745C"/>
    <w:rsid w:val="00827BB6"/>
    <w:rsid w:val="0083263A"/>
    <w:rsid w:val="008328F9"/>
    <w:rsid w:val="00834305"/>
    <w:rsid w:val="00834AD9"/>
    <w:rsid w:val="0083536A"/>
    <w:rsid w:val="0083666A"/>
    <w:rsid w:val="00837D90"/>
    <w:rsid w:val="0084041E"/>
    <w:rsid w:val="008409CD"/>
    <w:rsid w:val="00840AA5"/>
    <w:rsid w:val="008416A7"/>
    <w:rsid w:val="00841C54"/>
    <w:rsid w:val="008462BA"/>
    <w:rsid w:val="00846A2C"/>
    <w:rsid w:val="00850749"/>
    <w:rsid w:val="00851B19"/>
    <w:rsid w:val="00853CF6"/>
    <w:rsid w:val="00855F65"/>
    <w:rsid w:val="00857B4B"/>
    <w:rsid w:val="008614E1"/>
    <w:rsid w:val="00862B31"/>
    <w:rsid w:val="00863237"/>
    <w:rsid w:val="0086336D"/>
    <w:rsid w:val="008634D0"/>
    <w:rsid w:val="008644E0"/>
    <w:rsid w:val="00865166"/>
    <w:rsid w:val="00865569"/>
    <w:rsid w:val="00865707"/>
    <w:rsid w:val="0086595A"/>
    <w:rsid w:val="00865FBF"/>
    <w:rsid w:val="00866F3D"/>
    <w:rsid w:val="00870B3D"/>
    <w:rsid w:val="00874B15"/>
    <w:rsid w:val="008750C1"/>
    <w:rsid w:val="0088386F"/>
    <w:rsid w:val="00883D1E"/>
    <w:rsid w:val="0088495F"/>
    <w:rsid w:val="00884D8F"/>
    <w:rsid w:val="0088554B"/>
    <w:rsid w:val="00887C65"/>
    <w:rsid w:val="00890BB6"/>
    <w:rsid w:val="008912F8"/>
    <w:rsid w:val="00891A63"/>
    <w:rsid w:val="00891BB9"/>
    <w:rsid w:val="00893A44"/>
    <w:rsid w:val="0089421C"/>
    <w:rsid w:val="00895B21"/>
    <w:rsid w:val="00895E58"/>
    <w:rsid w:val="00897AC0"/>
    <w:rsid w:val="008A06DF"/>
    <w:rsid w:val="008A1B7F"/>
    <w:rsid w:val="008A2761"/>
    <w:rsid w:val="008A3F12"/>
    <w:rsid w:val="008A5548"/>
    <w:rsid w:val="008A61DC"/>
    <w:rsid w:val="008B06DB"/>
    <w:rsid w:val="008B1638"/>
    <w:rsid w:val="008B1D8A"/>
    <w:rsid w:val="008B7C41"/>
    <w:rsid w:val="008B7E35"/>
    <w:rsid w:val="008C4F81"/>
    <w:rsid w:val="008C666D"/>
    <w:rsid w:val="008D02BA"/>
    <w:rsid w:val="008D29AF"/>
    <w:rsid w:val="008D2CB9"/>
    <w:rsid w:val="008D3D80"/>
    <w:rsid w:val="008D5004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F1612"/>
    <w:rsid w:val="008F196C"/>
    <w:rsid w:val="008F299A"/>
    <w:rsid w:val="008F3482"/>
    <w:rsid w:val="008F4DFE"/>
    <w:rsid w:val="008F5C85"/>
    <w:rsid w:val="008F6D85"/>
    <w:rsid w:val="00900C12"/>
    <w:rsid w:val="009033E0"/>
    <w:rsid w:val="00904454"/>
    <w:rsid w:val="009045CC"/>
    <w:rsid w:val="009069A8"/>
    <w:rsid w:val="009072C9"/>
    <w:rsid w:val="009132C3"/>
    <w:rsid w:val="00915176"/>
    <w:rsid w:val="0091581F"/>
    <w:rsid w:val="00920852"/>
    <w:rsid w:val="00920AB1"/>
    <w:rsid w:val="00923169"/>
    <w:rsid w:val="00923AC9"/>
    <w:rsid w:val="00925CBE"/>
    <w:rsid w:val="009279CC"/>
    <w:rsid w:val="0093023C"/>
    <w:rsid w:val="00932DCD"/>
    <w:rsid w:val="00935D05"/>
    <w:rsid w:val="00936245"/>
    <w:rsid w:val="00937E9E"/>
    <w:rsid w:val="00942548"/>
    <w:rsid w:val="0094361B"/>
    <w:rsid w:val="00943E10"/>
    <w:rsid w:val="00943E4B"/>
    <w:rsid w:val="00945197"/>
    <w:rsid w:val="00945215"/>
    <w:rsid w:val="00945B2E"/>
    <w:rsid w:val="00945D21"/>
    <w:rsid w:val="0094688A"/>
    <w:rsid w:val="009503F7"/>
    <w:rsid w:val="00950678"/>
    <w:rsid w:val="00950C1F"/>
    <w:rsid w:val="00953BCD"/>
    <w:rsid w:val="00953FA5"/>
    <w:rsid w:val="00955E82"/>
    <w:rsid w:val="009571CD"/>
    <w:rsid w:val="00957804"/>
    <w:rsid w:val="009604C1"/>
    <w:rsid w:val="009623B9"/>
    <w:rsid w:val="00963AC6"/>
    <w:rsid w:val="00963DFB"/>
    <w:rsid w:val="009663E2"/>
    <w:rsid w:val="0096693F"/>
    <w:rsid w:val="00967A92"/>
    <w:rsid w:val="00967F91"/>
    <w:rsid w:val="0097247E"/>
    <w:rsid w:val="0097279E"/>
    <w:rsid w:val="00972E11"/>
    <w:rsid w:val="00973897"/>
    <w:rsid w:val="00973D38"/>
    <w:rsid w:val="0097488C"/>
    <w:rsid w:val="00980CBB"/>
    <w:rsid w:val="00981496"/>
    <w:rsid w:val="009814F8"/>
    <w:rsid w:val="00984744"/>
    <w:rsid w:val="009847CE"/>
    <w:rsid w:val="00984993"/>
    <w:rsid w:val="00986567"/>
    <w:rsid w:val="00986638"/>
    <w:rsid w:val="0099048E"/>
    <w:rsid w:val="0099183A"/>
    <w:rsid w:val="00994638"/>
    <w:rsid w:val="00994731"/>
    <w:rsid w:val="00995870"/>
    <w:rsid w:val="009977BF"/>
    <w:rsid w:val="00997B61"/>
    <w:rsid w:val="009A0F9A"/>
    <w:rsid w:val="009A354A"/>
    <w:rsid w:val="009A4CC9"/>
    <w:rsid w:val="009A507C"/>
    <w:rsid w:val="009A5AC6"/>
    <w:rsid w:val="009B072B"/>
    <w:rsid w:val="009B3521"/>
    <w:rsid w:val="009B3F95"/>
    <w:rsid w:val="009B4F19"/>
    <w:rsid w:val="009B6020"/>
    <w:rsid w:val="009B6FBD"/>
    <w:rsid w:val="009B6FFD"/>
    <w:rsid w:val="009B7247"/>
    <w:rsid w:val="009C1859"/>
    <w:rsid w:val="009C31E8"/>
    <w:rsid w:val="009C3335"/>
    <w:rsid w:val="009C3EB8"/>
    <w:rsid w:val="009C5CA3"/>
    <w:rsid w:val="009C6EBA"/>
    <w:rsid w:val="009D00A1"/>
    <w:rsid w:val="009D1622"/>
    <w:rsid w:val="009D198C"/>
    <w:rsid w:val="009D336A"/>
    <w:rsid w:val="009D3CA7"/>
    <w:rsid w:val="009D41DB"/>
    <w:rsid w:val="009D448F"/>
    <w:rsid w:val="009D4D05"/>
    <w:rsid w:val="009D77DB"/>
    <w:rsid w:val="009E3BE3"/>
    <w:rsid w:val="009E444C"/>
    <w:rsid w:val="009E4614"/>
    <w:rsid w:val="009E47DF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365D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4DF8"/>
    <w:rsid w:val="00A352E5"/>
    <w:rsid w:val="00A35686"/>
    <w:rsid w:val="00A421EC"/>
    <w:rsid w:val="00A454F0"/>
    <w:rsid w:val="00A46784"/>
    <w:rsid w:val="00A46958"/>
    <w:rsid w:val="00A46C7A"/>
    <w:rsid w:val="00A50EEC"/>
    <w:rsid w:val="00A540E5"/>
    <w:rsid w:val="00A56247"/>
    <w:rsid w:val="00A57334"/>
    <w:rsid w:val="00A61356"/>
    <w:rsid w:val="00A615C6"/>
    <w:rsid w:val="00A624B2"/>
    <w:rsid w:val="00A63110"/>
    <w:rsid w:val="00A67512"/>
    <w:rsid w:val="00A6788F"/>
    <w:rsid w:val="00A702DA"/>
    <w:rsid w:val="00A71448"/>
    <w:rsid w:val="00A71A93"/>
    <w:rsid w:val="00A72019"/>
    <w:rsid w:val="00A72B6A"/>
    <w:rsid w:val="00A72C0F"/>
    <w:rsid w:val="00A72E9A"/>
    <w:rsid w:val="00A73014"/>
    <w:rsid w:val="00A739DE"/>
    <w:rsid w:val="00A73F33"/>
    <w:rsid w:val="00A74056"/>
    <w:rsid w:val="00A75B1F"/>
    <w:rsid w:val="00A8037A"/>
    <w:rsid w:val="00A81B12"/>
    <w:rsid w:val="00A82CDE"/>
    <w:rsid w:val="00A84978"/>
    <w:rsid w:val="00A854CB"/>
    <w:rsid w:val="00A87949"/>
    <w:rsid w:val="00A87BC4"/>
    <w:rsid w:val="00A87FC7"/>
    <w:rsid w:val="00A9026C"/>
    <w:rsid w:val="00A92080"/>
    <w:rsid w:val="00A93918"/>
    <w:rsid w:val="00A93FFF"/>
    <w:rsid w:val="00A96F73"/>
    <w:rsid w:val="00A96F82"/>
    <w:rsid w:val="00A96FEA"/>
    <w:rsid w:val="00AA282B"/>
    <w:rsid w:val="00AA5DCC"/>
    <w:rsid w:val="00AA7558"/>
    <w:rsid w:val="00AB07E0"/>
    <w:rsid w:val="00AB2BFB"/>
    <w:rsid w:val="00AB377A"/>
    <w:rsid w:val="00AB6CCC"/>
    <w:rsid w:val="00AC06C2"/>
    <w:rsid w:val="00AC1250"/>
    <w:rsid w:val="00AC2222"/>
    <w:rsid w:val="00AC27C7"/>
    <w:rsid w:val="00AC49DD"/>
    <w:rsid w:val="00AC4E89"/>
    <w:rsid w:val="00AD057B"/>
    <w:rsid w:val="00AD25B2"/>
    <w:rsid w:val="00AD5002"/>
    <w:rsid w:val="00AD59D6"/>
    <w:rsid w:val="00AE0CEF"/>
    <w:rsid w:val="00AE24DB"/>
    <w:rsid w:val="00AE2F4F"/>
    <w:rsid w:val="00AE376A"/>
    <w:rsid w:val="00AF084F"/>
    <w:rsid w:val="00AF0F6F"/>
    <w:rsid w:val="00AF28DD"/>
    <w:rsid w:val="00B00FC5"/>
    <w:rsid w:val="00B0533F"/>
    <w:rsid w:val="00B072E9"/>
    <w:rsid w:val="00B13C13"/>
    <w:rsid w:val="00B141BB"/>
    <w:rsid w:val="00B14908"/>
    <w:rsid w:val="00B16DC4"/>
    <w:rsid w:val="00B1702E"/>
    <w:rsid w:val="00B200B1"/>
    <w:rsid w:val="00B219B4"/>
    <w:rsid w:val="00B21A63"/>
    <w:rsid w:val="00B22137"/>
    <w:rsid w:val="00B23FB6"/>
    <w:rsid w:val="00B246C4"/>
    <w:rsid w:val="00B25306"/>
    <w:rsid w:val="00B26A4B"/>
    <w:rsid w:val="00B33CB6"/>
    <w:rsid w:val="00B34EB3"/>
    <w:rsid w:val="00B36498"/>
    <w:rsid w:val="00B36703"/>
    <w:rsid w:val="00B4414E"/>
    <w:rsid w:val="00B458C9"/>
    <w:rsid w:val="00B52CA8"/>
    <w:rsid w:val="00B53293"/>
    <w:rsid w:val="00B53CF6"/>
    <w:rsid w:val="00B54BDA"/>
    <w:rsid w:val="00B57782"/>
    <w:rsid w:val="00B57BFF"/>
    <w:rsid w:val="00B6109E"/>
    <w:rsid w:val="00B61BBA"/>
    <w:rsid w:val="00B6566C"/>
    <w:rsid w:val="00B6645A"/>
    <w:rsid w:val="00B676B0"/>
    <w:rsid w:val="00B72653"/>
    <w:rsid w:val="00B72687"/>
    <w:rsid w:val="00B72F8D"/>
    <w:rsid w:val="00B739B8"/>
    <w:rsid w:val="00B747D2"/>
    <w:rsid w:val="00B74F9D"/>
    <w:rsid w:val="00B771C3"/>
    <w:rsid w:val="00B83523"/>
    <w:rsid w:val="00B84FD6"/>
    <w:rsid w:val="00B86DBA"/>
    <w:rsid w:val="00B86FCA"/>
    <w:rsid w:val="00B90997"/>
    <w:rsid w:val="00B94055"/>
    <w:rsid w:val="00B94129"/>
    <w:rsid w:val="00B94CEB"/>
    <w:rsid w:val="00B95B5B"/>
    <w:rsid w:val="00B960BC"/>
    <w:rsid w:val="00B96F20"/>
    <w:rsid w:val="00B9730D"/>
    <w:rsid w:val="00B9749F"/>
    <w:rsid w:val="00B975BA"/>
    <w:rsid w:val="00BA1B83"/>
    <w:rsid w:val="00BA25D2"/>
    <w:rsid w:val="00BA26B9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5A85"/>
    <w:rsid w:val="00BC7947"/>
    <w:rsid w:val="00BD00A3"/>
    <w:rsid w:val="00BD187B"/>
    <w:rsid w:val="00BD35C0"/>
    <w:rsid w:val="00BD3BED"/>
    <w:rsid w:val="00BD4BEB"/>
    <w:rsid w:val="00BD511D"/>
    <w:rsid w:val="00BD617C"/>
    <w:rsid w:val="00BD7622"/>
    <w:rsid w:val="00BE3111"/>
    <w:rsid w:val="00BE67D0"/>
    <w:rsid w:val="00BF1A93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3239"/>
    <w:rsid w:val="00C26825"/>
    <w:rsid w:val="00C346CA"/>
    <w:rsid w:val="00C371BC"/>
    <w:rsid w:val="00C41AB1"/>
    <w:rsid w:val="00C42098"/>
    <w:rsid w:val="00C4256B"/>
    <w:rsid w:val="00C429D7"/>
    <w:rsid w:val="00C42A6C"/>
    <w:rsid w:val="00C4376A"/>
    <w:rsid w:val="00C45CDF"/>
    <w:rsid w:val="00C46C6E"/>
    <w:rsid w:val="00C50293"/>
    <w:rsid w:val="00C503A0"/>
    <w:rsid w:val="00C547D0"/>
    <w:rsid w:val="00C5521A"/>
    <w:rsid w:val="00C57C3B"/>
    <w:rsid w:val="00C63384"/>
    <w:rsid w:val="00C649A4"/>
    <w:rsid w:val="00C653D5"/>
    <w:rsid w:val="00C67804"/>
    <w:rsid w:val="00C70090"/>
    <w:rsid w:val="00C7075E"/>
    <w:rsid w:val="00C7093B"/>
    <w:rsid w:val="00C715DA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A7222"/>
    <w:rsid w:val="00CB6B97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50E2"/>
    <w:rsid w:val="00CC52EF"/>
    <w:rsid w:val="00CC5BC8"/>
    <w:rsid w:val="00CC6FFA"/>
    <w:rsid w:val="00CD3CFB"/>
    <w:rsid w:val="00CD4C0F"/>
    <w:rsid w:val="00CD55F3"/>
    <w:rsid w:val="00CD5DD0"/>
    <w:rsid w:val="00CD670F"/>
    <w:rsid w:val="00CD6B90"/>
    <w:rsid w:val="00CE13FD"/>
    <w:rsid w:val="00CE2176"/>
    <w:rsid w:val="00CE4749"/>
    <w:rsid w:val="00CE4B58"/>
    <w:rsid w:val="00CE4F7E"/>
    <w:rsid w:val="00CE61A0"/>
    <w:rsid w:val="00CE666C"/>
    <w:rsid w:val="00CE7039"/>
    <w:rsid w:val="00CF07B1"/>
    <w:rsid w:val="00D01519"/>
    <w:rsid w:val="00D020EC"/>
    <w:rsid w:val="00D02176"/>
    <w:rsid w:val="00D02527"/>
    <w:rsid w:val="00D07CED"/>
    <w:rsid w:val="00D1078D"/>
    <w:rsid w:val="00D10CE7"/>
    <w:rsid w:val="00D13F2D"/>
    <w:rsid w:val="00D2029F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9BC"/>
    <w:rsid w:val="00D45F2D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67421"/>
    <w:rsid w:val="00D73AE1"/>
    <w:rsid w:val="00D73CDB"/>
    <w:rsid w:val="00D7646F"/>
    <w:rsid w:val="00D7766D"/>
    <w:rsid w:val="00D81A52"/>
    <w:rsid w:val="00D8296E"/>
    <w:rsid w:val="00D854F7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2F85"/>
    <w:rsid w:val="00DB4B8A"/>
    <w:rsid w:val="00DB617F"/>
    <w:rsid w:val="00DB6354"/>
    <w:rsid w:val="00DB63BE"/>
    <w:rsid w:val="00DC1AAB"/>
    <w:rsid w:val="00DC222D"/>
    <w:rsid w:val="00DC3AD5"/>
    <w:rsid w:val="00DC3C5D"/>
    <w:rsid w:val="00DC58A7"/>
    <w:rsid w:val="00DC59E1"/>
    <w:rsid w:val="00DC61B2"/>
    <w:rsid w:val="00DC6A97"/>
    <w:rsid w:val="00DC6F36"/>
    <w:rsid w:val="00DD1210"/>
    <w:rsid w:val="00DD1AF0"/>
    <w:rsid w:val="00DD5715"/>
    <w:rsid w:val="00DD5FBF"/>
    <w:rsid w:val="00DD608E"/>
    <w:rsid w:val="00DD73B8"/>
    <w:rsid w:val="00DE027A"/>
    <w:rsid w:val="00DE10E8"/>
    <w:rsid w:val="00DE1E87"/>
    <w:rsid w:val="00DE3E7A"/>
    <w:rsid w:val="00DE42DF"/>
    <w:rsid w:val="00DE47F8"/>
    <w:rsid w:val="00DE7636"/>
    <w:rsid w:val="00DF0158"/>
    <w:rsid w:val="00DF179D"/>
    <w:rsid w:val="00DF195A"/>
    <w:rsid w:val="00DF46FA"/>
    <w:rsid w:val="00DF54A0"/>
    <w:rsid w:val="00DF682E"/>
    <w:rsid w:val="00DF796F"/>
    <w:rsid w:val="00DF7B76"/>
    <w:rsid w:val="00DF7B7D"/>
    <w:rsid w:val="00E037EB"/>
    <w:rsid w:val="00E05115"/>
    <w:rsid w:val="00E06056"/>
    <w:rsid w:val="00E0689B"/>
    <w:rsid w:val="00E06EAB"/>
    <w:rsid w:val="00E077E1"/>
    <w:rsid w:val="00E116EC"/>
    <w:rsid w:val="00E11A1D"/>
    <w:rsid w:val="00E11E48"/>
    <w:rsid w:val="00E14895"/>
    <w:rsid w:val="00E15A27"/>
    <w:rsid w:val="00E17DEA"/>
    <w:rsid w:val="00E23520"/>
    <w:rsid w:val="00E249EB"/>
    <w:rsid w:val="00E2743C"/>
    <w:rsid w:val="00E305C9"/>
    <w:rsid w:val="00E31016"/>
    <w:rsid w:val="00E3152B"/>
    <w:rsid w:val="00E373BC"/>
    <w:rsid w:val="00E37747"/>
    <w:rsid w:val="00E42723"/>
    <w:rsid w:val="00E43836"/>
    <w:rsid w:val="00E46049"/>
    <w:rsid w:val="00E46C01"/>
    <w:rsid w:val="00E46E94"/>
    <w:rsid w:val="00E4775B"/>
    <w:rsid w:val="00E524C1"/>
    <w:rsid w:val="00E52575"/>
    <w:rsid w:val="00E52EF5"/>
    <w:rsid w:val="00E5403C"/>
    <w:rsid w:val="00E54501"/>
    <w:rsid w:val="00E5454A"/>
    <w:rsid w:val="00E566FA"/>
    <w:rsid w:val="00E619BF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AE5"/>
    <w:rsid w:val="00E878BB"/>
    <w:rsid w:val="00E87F55"/>
    <w:rsid w:val="00E92FC6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1E2"/>
    <w:rsid w:val="00EB13CD"/>
    <w:rsid w:val="00EB464B"/>
    <w:rsid w:val="00EB50DC"/>
    <w:rsid w:val="00EB6BD6"/>
    <w:rsid w:val="00EB6E4F"/>
    <w:rsid w:val="00EB6E59"/>
    <w:rsid w:val="00EB770B"/>
    <w:rsid w:val="00EC11BB"/>
    <w:rsid w:val="00EC47A3"/>
    <w:rsid w:val="00EC5880"/>
    <w:rsid w:val="00EC5AD8"/>
    <w:rsid w:val="00EC7038"/>
    <w:rsid w:val="00ED0EC4"/>
    <w:rsid w:val="00ED3852"/>
    <w:rsid w:val="00ED523F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EF7E31"/>
    <w:rsid w:val="00F01171"/>
    <w:rsid w:val="00F01859"/>
    <w:rsid w:val="00F033B5"/>
    <w:rsid w:val="00F052BF"/>
    <w:rsid w:val="00F06157"/>
    <w:rsid w:val="00F06694"/>
    <w:rsid w:val="00F101BC"/>
    <w:rsid w:val="00F10473"/>
    <w:rsid w:val="00F1107E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0C9B"/>
    <w:rsid w:val="00F51D91"/>
    <w:rsid w:val="00F525D1"/>
    <w:rsid w:val="00F53D31"/>
    <w:rsid w:val="00F544BB"/>
    <w:rsid w:val="00F63796"/>
    <w:rsid w:val="00F63BE7"/>
    <w:rsid w:val="00F657FE"/>
    <w:rsid w:val="00F6654A"/>
    <w:rsid w:val="00F7033D"/>
    <w:rsid w:val="00F72156"/>
    <w:rsid w:val="00F73624"/>
    <w:rsid w:val="00F74091"/>
    <w:rsid w:val="00F75033"/>
    <w:rsid w:val="00F77317"/>
    <w:rsid w:val="00F81BB7"/>
    <w:rsid w:val="00F81FE5"/>
    <w:rsid w:val="00F84485"/>
    <w:rsid w:val="00F87080"/>
    <w:rsid w:val="00F87FDD"/>
    <w:rsid w:val="00F9046D"/>
    <w:rsid w:val="00F91584"/>
    <w:rsid w:val="00F91816"/>
    <w:rsid w:val="00F918F0"/>
    <w:rsid w:val="00F93D45"/>
    <w:rsid w:val="00F94BAA"/>
    <w:rsid w:val="00F96D63"/>
    <w:rsid w:val="00FA12B1"/>
    <w:rsid w:val="00FA14C6"/>
    <w:rsid w:val="00FA4C0B"/>
    <w:rsid w:val="00FA6E95"/>
    <w:rsid w:val="00FA7402"/>
    <w:rsid w:val="00FB24AD"/>
    <w:rsid w:val="00FB42D4"/>
    <w:rsid w:val="00FB5FF1"/>
    <w:rsid w:val="00FB668F"/>
    <w:rsid w:val="00FB6F32"/>
    <w:rsid w:val="00FC04DB"/>
    <w:rsid w:val="00FC2079"/>
    <w:rsid w:val="00FC2734"/>
    <w:rsid w:val="00FC3DBC"/>
    <w:rsid w:val="00FC4B0D"/>
    <w:rsid w:val="00FC6DD7"/>
    <w:rsid w:val="00FD5BC4"/>
    <w:rsid w:val="00FD6E30"/>
    <w:rsid w:val="00FE0D64"/>
    <w:rsid w:val="00FE0EC2"/>
    <w:rsid w:val="00FE14B4"/>
    <w:rsid w:val="00FE2726"/>
    <w:rsid w:val="00FF16AD"/>
    <w:rsid w:val="00FF3E6B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4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51.4dBc@power=40dBm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mailto:-51.3dBc@powe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36B63-45E8-427F-ACF7-DA20460B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cjj</cp:lastModifiedBy>
  <cp:revision>486</cp:revision>
  <cp:lastPrinted>2001-04-23T10:30:00Z</cp:lastPrinted>
  <dcterms:created xsi:type="dcterms:W3CDTF">2015-09-24T06:26:00Z</dcterms:created>
  <dcterms:modified xsi:type="dcterms:W3CDTF">2016-08-12T13:09:00Z</dcterms:modified>
</cp:coreProperties>
</file>